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default" w:ascii="Times New Roman" w:hAnsi="Times New Roman" w:eastAsia="华文中宋" w:cs="Times New Roman"/>
          <w:sz w:val="44"/>
          <w:szCs w:val="36"/>
        </w:rPr>
      </w:pPr>
    </w:p>
    <w:p>
      <w:pPr>
        <w:spacing w:line="560" w:lineRule="exact"/>
        <w:jc w:val="center"/>
        <w:rPr>
          <w:rFonts w:hint="default" w:ascii="Times New Roman" w:hAnsi="Times New Roman" w:eastAsia="华文中宋" w:cs="Times New Roman"/>
          <w:sz w:val="44"/>
          <w:szCs w:val="36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000000"/>
          <w:kern w:val="44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kern w:val="44"/>
          <w:sz w:val="44"/>
          <w:szCs w:val="44"/>
        </w:rPr>
        <w:t>周村区人民政府</w:t>
      </w:r>
    </w:p>
    <w:p>
      <w:pPr>
        <w:pStyle w:val="4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highlight w:val="none"/>
          <w:lang w:val="en-US" w:eastAsia="zh-CN"/>
        </w:rPr>
        <w:t>关于任免李传贵</w:t>
      </w:r>
      <w:r>
        <w:rPr>
          <w:rFonts w:hint="eastAsia" w:ascii="Times New Roman" w:hAnsi="Times New Roman" w:eastAsia="方正小标宋简体" w:cs="Times New Roman"/>
          <w:color w:val="auto"/>
          <w:spacing w:val="0"/>
          <w:sz w:val="44"/>
          <w:szCs w:val="44"/>
          <w:highlight w:val="none"/>
          <w:lang w:val="en-US" w:eastAsia="zh-CN"/>
        </w:rPr>
        <w:t>等21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highlight w:val="none"/>
          <w:lang w:val="en-US" w:eastAsia="zh-CN"/>
        </w:rPr>
        <w:t>名工作人员职务的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通知</w:t>
      </w: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>周政任〔202</w:t>
      </w:r>
      <w:r>
        <w:rPr>
          <w:rFonts w:hint="default" w:ascii="Times New Roman" w:hAnsi="Times New Roman" w:eastAsia="仿宋_GB2312" w:cs="Times New Roman"/>
          <w:color w:val="000000"/>
          <w:sz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〕</w:t>
      </w:r>
      <w:r>
        <w:rPr>
          <w:rFonts w:hint="eastAsia" w:ascii="Times New Roman" w:hAnsi="Times New Roman" w:eastAsia="仿宋_GB2312" w:cs="Times New Roman"/>
          <w:color w:val="000000"/>
          <w:sz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号</w:t>
      </w:r>
    </w:p>
    <w:p>
      <w:pPr>
        <w:pStyle w:val="3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40" w:lineRule="exact"/>
        <w:ind w:left="0" w:leftChars="0" w:right="0" w:rightChars="0" w:firstLine="880" w:firstLineChars="200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</w:p>
    <w:p>
      <w:pPr>
        <w:pStyle w:val="5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各镇政府、街道办事处，周村经济开发区管委会，区政府各部门，驻周各行政事业单位：</w:t>
      </w:r>
    </w:p>
    <w:p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周村区人民政府决定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任命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：</w:t>
      </w:r>
    </w:p>
    <w:p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6"/>
          <w:sz w:val="32"/>
          <w:szCs w:val="32"/>
          <w:highlight w:val="yellow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李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传贵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highlight w:val="none"/>
          <w:lang w:val="en-US" w:eastAsia="zh-CN"/>
        </w:rPr>
        <w:t>为周村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highlight w:val="none"/>
        </w:rPr>
        <w:t>区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中医药管理局局长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val="en-US" w:eastAsia="zh-CN"/>
        </w:rPr>
        <w:t>周村区疾病预防控制局局长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highlight w:val="none"/>
        </w:rPr>
        <w:t>；</w:t>
      </w:r>
    </w:p>
    <w:p>
      <w:pPr>
        <w:pStyle w:val="3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崔文慧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为周村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区教育和体育局副局长（试用期一年）；</w:t>
      </w:r>
    </w:p>
    <w:p>
      <w:pPr>
        <w:pStyle w:val="3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武杰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为周村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区教育事业服务中心副主任（试用期一年）；</w:t>
      </w:r>
    </w:p>
    <w:p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胡茜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为周村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区体育事业服务中心副主任（试用期一年）；</w:t>
      </w:r>
    </w:p>
    <w:p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yellow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张闽涛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为周村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区第一中学校长（试用期一年）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；</w:t>
      </w:r>
    </w:p>
    <w:p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丁乃岭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淄博大学城实验中学校长（试用期一年）；</w:t>
      </w:r>
    </w:p>
    <w:p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周玉善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为周村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区疾病预防控制中心（区卫生检测检验中心）副主任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；</w:t>
      </w:r>
    </w:p>
    <w:p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李琰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为周村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区计划生育协会机关主任（试用期一年）；</w:t>
      </w:r>
    </w:p>
    <w:p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李兵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为周村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区卫生健康事业发展中心副主任（试用期一年）；</w:t>
      </w:r>
    </w:p>
    <w:p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yellow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路颖颖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周村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青年路街道社区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卫生服务中心主任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；</w:t>
      </w:r>
    </w:p>
    <w:p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时敬林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为周村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区人民医院副院长（试用期一年）；</w:t>
      </w:r>
    </w:p>
    <w:p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yellow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张开武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为周村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区精神卫生中心主任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；</w:t>
      </w:r>
    </w:p>
    <w:p>
      <w:pPr>
        <w:pStyle w:val="3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邵旭阳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淄博金财公有资产经营有限公司副总经理。</w:t>
      </w:r>
    </w:p>
    <w:p>
      <w:pPr>
        <w:pStyle w:val="3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免去：</w:t>
      </w:r>
    </w:p>
    <w:p>
      <w:pPr>
        <w:pStyle w:val="3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张闽涛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的周村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区教育和体育局副局长职务；</w:t>
      </w:r>
    </w:p>
    <w:p>
      <w:pPr>
        <w:pStyle w:val="3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cs="Times New Roman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周玉善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的周村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区卫生健康监督执法大队副大队长职务；</w:t>
      </w:r>
    </w:p>
    <w:p>
      <w:pPr>
        <w:pStyle w:val="3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路颖颖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的周村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区计划生育协会机关主任职务；</w:t>
      </w:r>
    </w:p>
    <w:p>
      <w:pPr>
        <w:pStyle w:val="3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张开武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的周村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区精神病医院院长职务；</w:t>
      </w:r>
    </w:p>
    <w:p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解虹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的周村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区体育事业服务中心副主任职务；</w:t>
      </w:r>
    </w:p>
    <w:p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韩恒吉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的周村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区第一中学校长职务；</w:t>
      </w:r>
    </w:p>
    <w:p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王利平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的周村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区疾病预防控制中心（区卫生检测检验中心）副主任职务；</w:t>
      </w:r>
    </w:p>
    <w:p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6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刘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承秀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val="en-US" w:eastAsia="zh-CN"/>
        </w:rPr>
        <w:t>的周村区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青年路街道社区卫生服务中心主任职务；</w:t>
      </w:r>
    </w:p>
    <w:p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江汉涛的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周村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区卫生健康监督执法大队大队长职务；</w:t>
      </w:r>
    </w:p>
    <w:p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赵玉波的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周村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区卫生健康监督执法大队副大队长职务；</w:t>
      </w:r>
    </w:p>
    <w:p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丁素平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的周村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区老龄事业服务中心主任职务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；</w:t>
      </w:r>
    </w:p>
    <w:p>
      <w:pPr>
        <w:pStyle w:val="3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贾宣贵的淄博金财公有资产经营有限公司总经理职务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邵旭阳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的周村区国有资本投资发展促进中心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副主任职务。</w:t>
      </w:r>
    </w:p>
    <w:p>
      <w:pPr>
        <w:keepNext w:val="0"/>
        <w:keepLines w:val="0"/>
        <w:pageBreakBefore w:val="0"/>
        <w:widowControl w:val="0"/>
        <w:tabs>
          <w:tab w:val="left" w:pos="12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tabs>
          <w:tab w:val="left" w:pos="12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12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tabs>
          <w:tab w:val="left" w:pos="7875"/>
          <w:tab w:val="left" w:pos="8400"/>
        </w:tabs>
        <w:spacing w:line="580" w:lineRule="exact"/>
        <w:ind w:right="1405" w:rightChars="669" w:firstLine="640" w:firstLineChars="200"/>
        <w:jc w:val="righ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周村区人民政府</w:t>
      </w:r>
    </w:p>
    <w:p>
      <w:pPr>
        <w:tabs>
          <w:tab w:val="left" w:pos="7825"/>
          <w:tab w:val="left" w:pos="8085"/>
          <w:tab w:val="left" w:pos="9135"/>
        </w:tabs>
        <w:spacing w:line="580" w:lineRule="exact"/>
        <w:ind w:right="1243" w:rightChars="592"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tabs>
          <w:tab w:val="left" w:pos="7825"/>
          <w:tab w:val="left" w:pos="8085"/>
          <w:tab w:val="left" w:pos="9135"/>
        </w:tabs>
        <w:spacing w:line="3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（此件公开发布）</w:t>
      </w:r>
    </w:p>
    <w:p>
      <w:pPr>
        <w:tabs>
          <w:tab w:val="left" w:pos="7560"/>
          <w:tab w:val="left" w:pos="7825"/>
          <w:tab w:val="left" w:pos="8085"/>
        </w:tabs>
        <w:spacing w:line="600" w:lineRule="exact"/>
        <w:ind w:right="1300" w:rightChars="619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  <w:tab w:val="left" w:pos="7825"/>
          <w:tab w:val="left" w:pos="8085"/>
        </w:tabs>
        <w:spacing w:line="600" w:lineRule="exact"/>
        <w:ind w:right="1300" w:rightChars="619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  <w:tab w:val="left" w:pos="7825"/>
          <w:tab w:val="left" w:pos="8085"/>
        </w:tabs>
        <w:spacing w:line="600" w:lineRule="exact"/>
        <w:ind w:right="1300" w:rightChars="619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  <w:tab w:val="left" w:pos="7825"/>
          <w:tab w:val="left" w:pos="8085"/>
        </w:tabs>
        <w:spacing w:line="600" w:lineRule="exact"/>
        <w:ind w:right="1300" w:rightChars="619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  <w:tab w:val="left" w:pos="7825"/>
          <w:tab w:val="left" w:pos="8085"/>
        </w:tabs>
        <w:spacing w:line="600" w:lineRule="exact"/>
        <w:ind w:right="1300" w:rightChars="619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  <w:tab w:val="left" w:pos="7825"/>
          <w:tab w:val="left" w:pos="8085"/>
        </w:tabs>
        <w:spacing w:line="600" w:lineRule="exact"/>
        <w:ind w:right="1300" w:rightChars="619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  <w:tab w:val="left" w:pos="7825"/>
          <w:tab w:val="left" w:pos="8085"/>
        </w:tabs>
        <w:spacing w:line="600" w:lineRule="exact"/>
        <w:ind w:right="1300" w:rightChars="619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  <w:tab w:val="left" w:pos="7825"/>
          <w:tab w:val="left" w:pos="8085"/>
        </w:tabs>
        <w:spacing w:line="600" w:lineRule="exact"/>
        <w:ind w:right="1300" w:rightChars="619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  <w:tab w:val="left" w:pos="7825"/>
          <w:tab w:val="left" w:pos="8085"/>
        </w:tabs>
        <w:spacing w:line="600" w:lineRule="exact"/>
        <w:ind w:right="1300" w:rightChars="619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  <w:tab w:val="left" w:pos="7825"/>
          <w:tab w:val="left" w:pos="8085"/>
        </w:tabs>
        <w:spacing w:line="600" w:lineRule="exact"/>
        <w:ind w:right="1300" w:rightChars="619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  <w:tab w:val="left" w:pos="7825"/>
          <w:tab w:val="left" w:pos="8085"/>
        </w:tabs>
        <w:spacing w:line="600" w:lineRule="exact"/>
        <w:ind w:right="1300" w:rightChars="619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  <w:tab w:val="left" w:pos="7825"/>
          <w:tab w:val="left" w:pos="8085"/>
        </w:tabs>
        <w:spacing w:line="600" w:lineRule="exact"/>
        <w:ind w:right="1300" w:rightChars="619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  <w:tab w:val="left" w:pos="7825"/>
          <w:tab w:val="left" w:pos="8085"/>
        </w:tabs>
        <w:spacing w:line="600" w:lineRule="exact"/>
        <w:ind w:right="1300" w:rightChars="619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  <w:tab w:val="left" w:pos="7825"/>
          <w:tab w:val="left" w:pos="8085"/>
        </w:tabs>
        <w:spacing w:line="600" w:lineRule="exact"/>
        <w:ind w:right="1300" w:rightChars="619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  <w:tab w:val="left" w:pos="7825"/>
          <w:tab w:val="left" w:pos="8085"/>
        </w:tabs>
        <w:spacing w:line="600" w:lineRule="exact"/>
        <w:ind w:right="1300" w:rightChars="619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  <w:tab w:val="left" w:pos="7825"/>
          <w:tab w:val="left" w:pos="8085"/>
        </w:tabs>
        <w:spacing w:line="600" w:lineRule="exact"/>
        <w:ind w:right="1300" w:rightChars="619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  <w:tab w:val="left" w:pos="7825"/>
          <w:tab w:val="left" w:pos="8085"/>
        </w:tabs>
        <w:spacing w:line="600" w:lineRule="exact"/>
        <w:ind w:right="1300" w:rightChars="619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  <w:tab w:val="left" w:pos="7825"/>
          <w:tab w:val="left" w:pos="8085"/>
        </w:tabs>
        <w:spacing w:line="600" w:lineRule="exact"/>
        <w:ind w:right="1300" w:rightChars="619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  <w:tab w:val="left" w:pos="7825"/>
          <w:tab w:val="left" w:pos="8085"/>
        </w:tabs>
        <w:spacing w:line="600" w:lineRule="exact"/>
        <w:ind w:right="1300" w:rightChars="619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  <w:tab w:val="left" w:pos="7825"/>
          <w:tab w:val="left" w:pos="8085"/>
        </w:tabs>
        <w:spacing w:line="600" w:lineRule="exact"/>
        <w:ind w:right="1300" w:rightChars="619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  <w:tab w:val="left" w:pos="7825"/>
          <w:tab w:val="left" w:pos="8085"/>
        </w:tabs>
        <w:spacing w:line="600" w:lineRule="exact"/>
        <w:ind w:right="1300" w:rightChars="619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  <w:tab w:val="left" w:pos="7825"/>
          <w:tab w:val="left" w:pos="8085"/>
        </w:tabs>
        <w:spacing w:line="600" w:lineRule="exact"/>
        <w:ind w:right="1300" w:rightChars="619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  <w:tab w:val="left" w:pos="7825"/>
          <w:tab w:val="left" w:pos="8085"/>
        </w:tabs>
        <w:spacing w:line="600" w:lineRule="exact"/>
        <w:ind w:right="1300" w:rightChars="619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  <w:tab w:val="left" w:pos="7825"/>
          <w:tab w:val="left" w:pos="8085"/>
        </w:tabs>
        <w:spacing w:line="600" w:lineRule="exact"/>
        <w:ind w:right="1300" w:rightChars="619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  <w:tab w:val="left" w:pos="7825"/>
          <w:tab w:val="left" w:pos="8085"/>
        </w:tabs>
        <w:spacing w:line="600" w:lineRule="exact"/>
        <w:ind w:right="1300" w:rightChars="619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  <w:tab w:val="left" w:pos="7825"/>
          <w:tab w:val="left" w:pos="8085"/>
        </w:tabs>
        <w:spacing w:line="600" w:lineRule="exact"/>
        <w:ind w:right="1300" w:rightChars="619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  <w:tab w:val="left" w:pos="7825"/>
          <w:tab w:val="left" w:pos="8085"/>
        </w:tabs>
        <w:spacing w:line="600" w:lineRule="exact"/>
        <w:ind w:right="1300" w:rightChars="619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  <w:tab w:val="left" w:pos="7825"/>
          <w:tab w:val="left" w:pos="8085"/>
        </w:tabs>
        <w:spacing w:line="600" w:lineRule="exact"/>
        <w:ind w:right="1300" w:rightChars="619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  <w:tab w:val="left" w:pos="7825"/>
          <w:tab w:val="left" w:pos="8085"/>
        </w:tabs>
        <w:spacing w:line="600" w:lineRule="exact"/>
        <w:ind w:right="1300" w:rightChars="619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  <w:tab w:val="left" w:pos="7825"/>
          <w:tab w:val="left" w:pos="8085"/>
        </w:tabs>
        <w:spacing w:line="600" w:lineRule="exact"/>
        <w:ind w:right="1300" w:rightChars="619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  <w:tab w:val="left" w:pos="7825"/>
          <w:tab w:val="left" w:pos="8085"/>
        </w:tabs>
        <w:spacing w:line="600" w:lineRule="exact"/>
        <w:ind w:right="1300" w:rightChars="619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12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spacing w:line="12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spacing w:line="12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spacing w:line="12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spacing w:line="12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spacing w:line="12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pStyle w:val="15"/>
        <w:spacing w:line="340" w:lineRule="exact"/>
        <w:jc w:val="both"/>
        <w:rPr>
          <w:rFonts w:hint="default" w:ascii="Times New Roman" w:hAnsi="Times New Roman" w:eastAsia="仿宋_GB2312" w:cs="Times New Roman"/>
          <w:b/>
          <w:spacing w:val="-8"/>
          <w:sz w:val="30"/>
        </w:rPr>
      </w:pPr>
      <w:r>
        <w:rPr>
          <w:rFonts w:hint="default" w:ascii="Times New Roman" w:hAnsi="Times New Roman" w:eastAsia="仿宋_GB2312" w:cs="Times New Roman"/>
          <w:b/>
          <w:spacing w:val="-8"/>
          <w:sz w:val="30"/>
        </w:rPr>
        <w:t>——————————————————————————————</w:t>
      </w:r>
    </w:p>
    <w:p>
      <w:pPr>
        <w:pStyle w:val="15"/>
        <w:spacing w:line="340" w:lineRule="exact"/>
        <w:ind w:right="210" w:rightChars="100" w:firstLine="296" w:firstLineChars="100"/>
        <w:jc w:val="both"/>
        <w:rPr>
          <w:rFonts w:hint="default" w:ascii="Times New Roman" w:hAnsi="Times New Roman" w:eastAsia="仿宋_GB2312" w:cs="Times New Roman"/>
          <w:spacing w:val="8"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8"/>
          <w:sz w:val="28"/>
          <w:szCs w:val="28"/>
        </w:rPr>
        <w:t>抄送：区委各部门，区人大办，区政协办，区人武部，区法院，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40" w:lineRule="exact"/>
        <w:ind w:left="0" w:leftChars="0" w:right="210" w:rightChars="100" w:firstLine="1184" w:firstLineChars="4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8"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8"/>
          <w:sz w:val="28"/>
          <w:szCs w:val="28"/>
        </w:rPr>
        <w:t>区检察院，各人民团体。</w:t>
      </w:r>
    </w:p>
    <w:p>
      <w:pPr>
        <w:pStyle w:val="15"/>
        <w:spacing w:line="340" w:lineRule="exact"/>
        <w:jc w:val="both"/>
        <w:rPr>
          <w:rFonts w:hint="default" w:ascii="Times New Roman" w:hAnsi="Times New Roman" w:eastAsia="仿宋_GB2312" w:cs="Times New Roman"/>
          <w:spacing w:val="-8"/>
          <w:sz w:val="32"/>
        </w:rPr>
      </w:pPr>
      <w:r>
        <w:rPr>
          <w:rFonts w:hint="default" w:ascii="Times New Roman" w:hAnsi="Times New Roman" w:eastAsia="仿宋_GB2312" w:cs="Times New Roman"/>
          <w:spacing w:val="-8"/>
          <w:sz w:val="30"/>
        </w:rPr>
        <w:t>——————————————————————————————</w:t>
      </w:r>
    </w:p>
    <w:p>
      <w:pPr>
        <w:pStyle w:val="15"/>
        <w:spacing w:line="340" w:lineRule="exact"/>
        <w:ind w:right="210" w:rightChars="100" w:firstLine="280" w:firstLineChars="100"/>
        <w:jc w:val="both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周村区人民政府办公室           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202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日印发</w:t>
      </w:r>
    </w:p>
    <w:p>
      <w:pPr>
        <w:pStyle w:val="15"/>
        <w:spacing w:line="340" w:lineRule="exact"/>
        <w:jc w:val="both"/>
        <w:rPr>
          <w:rFonts w:hint="default" w:ascii="Times New Roman" w:hAnsi="Times New Roman" w:eastAsia="仿宋_GB2312" w:cs="Times New Roman"/>
          <w:b/>
          <w:spacing w:val="-8"/>
          <w:sz w:val="32"/>
        </w:rPr>
      </w:pPr>
      <w:r>
        <w:rPr>
          <w:rFonts w:hint="default" w:ascii="Times New Roman" w:hAnsi="Times New Roman" w:eastAsia="仿宋_GB2312" w:cs="Times New Roman"/>
          <w:b/>
          <w:spacing w:val="-8"/>
          <w:sz w:val="30"/>
        </w:rPr>
        <w:t>——————————————————————————————</w:t>
      </w:r>
    </w:p>
    <w:sectPr>
      <w:headerReference r:id="rId3" w:type="default"/>
      <w:footerReference r:id="rId4" w:type="default"/>
      <w:footerReference r:id="rId5" w:type="even"/>
      <w:pgSz w:w="11907" w:h="16840"/>
      <w:pgMar w:top="2041" w:right="1531" w:bottom="1701" w:left="1531" w:header="851" w:footer="1418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00"/>
    <w:family w:val="auto"/>
    <w:pitch w:val="default"/>
    <w:sig w:usb0="00000287" w:usb1="080F0000" w:usb2="00000000" w:usb3="00000000" w:csb0="0004009F" w:csb1="DFD70000"/>
  </w:font>
  <w:font w:name="Courier New">
    <w:altName w:val="DejaVu Sans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Verdana">
    <w:altName w:val="Ubuntu"/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altName w:val="DejaVu Sans"/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Ubuntu">
    <w:panose1 w:val="020B0604030602030204"/>
    <w:charset w:val="00"/>
    <w:family w:val="auto"/>
    <w:pitch w:val="default"/>
    <w:sig w:usb0="E00002FF" w:usb1="5000205B" w:usb2="00000000" w:usb3="00000000" w:csb0="2000009F" w:csb1="56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outside" w:y="1"/>
      <w:ind w:right="283" w:rightChars="135" w:firstLine="280" w:firstLineChars="100"/>
      <w:rPr>
        <w:rStyle w:val="20"/>
        <w:rFonts w:hint="eastAsia"/>
        <w:sz w:val="28"/>
        <w:szCs w:val="28"/>
      </w:rPr>
    </w:pPr>
    <w:r>
      <w:rPr>
        <w:rStyle w:val="20"/>
        <w:rFonts w:hint="eastAsia"/>
        <w:sz w:val="28"/>
        <w:szCs w:val="28"/>
      </w:rPr>
      <w:t xml:space="preserve">—  </w:t>
    </w:r>
    <w:r>
      <w:rPr>
        <w:sz w:val="28"/>
        <w:szCs w:val="28"/>
      </w:rPr>
      <w:fldChar w:fldCharType="begin"/>
    </w:r>
    <w:r>
      <w:rPr>
        <w:rStyle w:val="20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20"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20"/>
        <w:rFonts w:hint="eastAsia"/>
        <w:sz w:val="28"/>
        <w:szCs w:val="28"/>
      </w:rPr>
      <w:t xml:space="preserve">  —</w:t>
    </w:r>
  </w:p>
  <w:p>
    <w:pPr>
      <w:pStyle w:val="12"/>
      <w:ind w:right="360" w:firstLine="360"/>
      <w:rPr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outside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separate"/>
    </w:r>
    <w:r>
      <w:rPr>
        <w:rStyle w:val="20"/>
      </w:rPr>
      <w:t>1</w:t>
    </w:r>
    <w:r>
      <w:fldChar w:fldCharType="end"/>
    </w:r>
  </w:p>
  <w:p>
    <w:pPr>
      <w:pStyle w:val="1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C6E726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uiPriority w:val="0"/>
    <w:pPr>
      <w:widowControl/>
      <w:spacing w:before="100" w:beforeLines="0" w:beforeAutospacing="1" w:after="100" w:afterLines="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18">
    <w:name w:val="Default Paragraph Font"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uiPriority w:val="0"/>
    <w:pPr>
      <w:shd w:val="clear" w:color="auto" w:fill="000080"/>
    </w:pPr>
  </w:style>
  <w:style w:type="paragraph" w:styleId="4">
    <w:name w:val="Body Text 3"/>
    <w:basedOn w:val="1"/>
    <w:uiPriority w:val="0"/>
    <w:pPr>
      <w:spacing w:line="480" w:lineRule="exact"/>
    </w:pPr>
    <w:rPr>
      <w:rFonts w:eastAsia="仿宋_GB2312"/>
      <w:sz w:val="32"/>
      <w:szCs w:val="30"/>
    </w:rPr>
  </w:style>
  <w:style w:type="paragraph" w:styleId="5">
    <w:name w:val="Body Text"/>
    <w:basedOn w:val="1"/>
    <w:uiPriority w:val="0"/>
    <w:rPr>
      <w:rFonts w:eastAsia="华文中宋"/>
      <w:w w:val="52"/>
      <w:sz w:val="144"/>
    </w:rPr>
  </w:style>
  <w:style w:type="paragraph" w:styleId="6">
    <w:name w:val="Body Text Indent"/>
    <w:basedOn w:val="1"/>
    <w:uiPriority w:val="0"/>
    <w:pPr>
      <w:spacing w:line="600" w:lineRule="exact"/>
      <w:ind w:firstLine="640" w:firstLineChars="200"/>
    </w:pPr>
    <w:rPr>
      <w:rFonts w:eastAsia="仿宋_GB2312"/>
      <w:sz w:val="32"/>
      <w:szCs w:val="32"/>
    </w:rPr>
  </w:style>
  <w:style w:type="paragraph" w:styleId="7">
    <w:name w:val="Block Text"/>
    <w:basedOn w:val="1"/>
    <w:uiPriority w:val="0"/>
    <w:pPr>
      <w:spacing w:line="600" w:lineRule="exact"/>
      <w:ind w:left="-180" w:leftChars="-86" w:right="-153" w:rightChars="-73" w:hanging="1"/>
    </w:pPr>
    <w:rPr>
      <w:rFonts w:eastAsia="仿宋_GB2312"/>
      <w:sz w:val="32"/>
      <w:szCs w:val="32"/>
    </w:rPr>
  </w:style>
  <w:style w:type="paragraph" w:styleId="8">
    <w:name w:val="Plain Text"/>
    <w:basedOn w:val="1"/>
    <w:uiPriority w:val="0"/>
    <w:rPr>
      <w:rFonts w:ascii="宋体" w:hAnsi="Courier New" w:cs="Courier New"/>
      <w:szCs w:val="21"/>
    </w:rPr>
  </w:style>
  <w:style w:type="paragraph" w:styleId="9">
    <w:name w:val="Date"/>
    <w:basedOn w:val="1"/>
    <w:next w:val="1"/>
    <w:uiPriority w:val="0"/>
    <w:pPr>
      <w:ind w:left="100" w:leftChars="2500"/>
    </w:pPr>
    <w:rPr>
      <w:rFonts w:ascii="仿宋_GB2312" w:eastAsia="仿宋_GB2312"/>
      <w:sz w:val="32"/>
      <w:szCs w:val="32"/>
      <w:lang w:val="zh-CN"/>
    </w:rPr>
  </w:style>
  <w:style w:type="paragraph" w:styleId="10">
    <w:name w:val="Body Text Indent 2"/>
    <w:basedOn w:val="1"/>
    <w:uiPriority w:val="0"/>
    <w:pPr>
      <w:ind w:firstLine="435"/>
    </w:pPr>
    <w:rPr>
      <w:rFonts w:ascii="仿宋_GB2312" w:eastAsia="仿宋_GB2312"/>
      <w:sz w:val="32"/>
    </w:rPr>
  </w:style>
  <w:style w:type="paragraph" w:styleId="11">
    <w:name w:val="Balloon Text"/>
    <w:basedOn w:val="1"/>
    <w:uiPriority w:val="0"/>
    <w:rPr>
      <w:sz w:val="18"/>
      <w:szCs w:val="18"/>
    </w:rPr>
  </w:style>
  <w:style w:type="paragraph" w:styleId="12">
    <w:name w:val="footer"/>
    <w:basedOn w:val="1"/>
    <w:link w:val="22"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kern w:val="2"/>
      <w:sz w:val="18"/>
      <w:szCs w:val="18"/>
      <w:lang w:val="en-US" w:eastAsia="zh-CN" w:bidi="ar-SA"/>
    </w:rPr>
  </w:style>
  <w:style w:type="paragraph" w:styleId="1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Body Text Indent 3"/>
    <w:basedOn w:val="1"/>
    <w:uiPriority w:val="0"/>
    <w:pPr>
      <w:autoSpaceDE w:val="0"/>
      <w:autoSpaceDN w:val="0"/>
      <w:adjustRightInd w:val="0"/>
      <w:spacing w:line="560" w:lineRule="exact"/>
      <w:ind w:right="-96" w:firstLine="645"/>
    </w:pPr>
    <w:rPr>
      <w:rFonts w:ascii="仿宋_GB2312" w:eastAsia="仿宋_GB2312"/>
      <w:color w:val="000000"/>
      <w:kern w:val="0"/>
      <w:sz w:val="32"/>
      <w:szCs w:val="32"/>
      <w:lang w:val="zh-CN"/>
    </w:rPr>
  </w:style>
  <w:style w:type="paragraph" w:styleId="15">
    <w:name w:val="Body Text 2"/>
    <w:basedOn w:val="1"/>
    <w:uiPriority w:val="0"/>
    <w:pPr>
      <w:jc w:val="center"/>
    </w:pPr>
    <w:rPr>
      <w:rFonts w:ascii="宋体" w:hAnsi="宋体"/>
      <w:sz w:val="70"/>
    </w:rPr>
  </w:style>
  <w:style w:type="paragraph" w:styleId="16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19">
    <w:name w:val="Strong"/>
    <w:basedOn w:val="18"/>
    <w:uiPriority w:val="0"/>
    <w:rPr>
      <w:b/>
      <w:bCs/>
    </w:rPr>
  </w:style>
  <w:style w:type="character" w:styleId="20">
    <w:name w:val="page number"/>
    <w:basedOn w:val="18"/>
    <w:uiPriority w:val="0"/>
  </w:style>
  <w:style w:type="character" w:styleId="21">
    <w:name w:val="annotation reference"/>
    <w:basedOn w:val="18"/>
    <w:uiPriority w:val="0"/>
    <w:rPr>
      <w:sz w:val="21"/>
      <w:szCs w:val="21"/>
    </w:rPr>
  </w:style>
  <w:style w:type="character" w:customStyle="1" w:styleId="22">
    <w:name w:val="页脚 Char Char"/>
    <w:basedOn w:val="18"/>
    <w:link w:val="12"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3">
    <w:name w:val="正文文本缩进 Char Char"/>
    <w:basedOn w:val="18"/>
    <w:link w:val="24"/>
    <w:uiPriority w:val="0"/>
    <w:rPr>
      <w:rFonts w:ascii="仿宋_GB2312" w:eastAsia="仿宋_GB2312"/>
      <w:sz w:val="28"/>
      <w:szCs w:val="24"/>
      <w:lang w:bidi="ar-SA"/>
    </w:rPr>
  </w:style>
  <w:style w:type="paragraph" w:customStyle="1" w:styleId="24">
    <w:name w:val="Body Text Indent"/>
    <w:basedOn w:val="1"/>
    <w:link w:val="23"/>
    <w:uiPriority w:val="0"/>
    <w:pPr>
      <w:spacing w:line="360" w:lineRule="exact"/>
      <w:ind w:left="1123" w:leftChars="351"/>
    </w:pPr>
    <w:rPr>
      <w:rFonts w:ascii="仿宋_GB2312" w:eastAsia="仿宋_GB2312"/>
      <w:sz w:val="28"/>
      <w:szCs w:val="24"/>
      <w:lang w:bidi="ar-SA"/>
    </w:rPr>
  </w:style>
  <w:style w:type="paragraph" w:customStyle="1" w:styleId="25">
    <w:name w:val="WPS Plain"/>
    <w:uiPriority w:val="0"/>
    <w:rPr>
      <w:lang w:bidi="ar-SA"/>
    </w:rPr>
  </w:style>
  <w:style w:type="paragraph" w:customStyle="1" w:styleId="26">
    <w:name w:val="Char1 Char Char Char"/>
    <w:basedOn w:val="1"/>
    <w:uiPriority w:val="0"/>
    <w:rPr>
      <w:sz w:val="32"/>
      <w:szCs w:val="32"/>
    </w:rPr>
  </w:style>
  <w:style w:type="paragraph" w:customStyle="1" w:styleId="27">
    <w:name w:val="正文 New New New New New New New New New New New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28">
    <w:name w:val="Body Text Indent New"/>
    <w:basedOn w:val="29"/>
    <w:uiPriority w:val="0"/>
    <w:pPr>
      <w:ind w:firstLine="640" w:firstLineChars="200"/>
    </w:pPr>
    <w:rPr>
      <w:rFonts w:ascii="黑体" w:eastAsia="黑体"/>
      <w:sz w:val="32"/>
    </w:rPr>
  </w:style>
  <w:style w:type="paragraph" w:customStyle="1" w:styleId="29">
    <w:name w:val="正文 New New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30">
    <w:name w:val="Body Text Indent New New New New New New"/>
    <w:basedOn w:val="27"/>
    <w:uiPriority w:val="0"/>
    <w:pPr>
      <w:ind w:firstLine="640" w:firstLineChars="200"/>
    </w:pPr>
    <w:rPr>
      <w:rFonts w:ascii="黑体" w:eastAsia="黑体"/>
      <w:sz w:val="32"/>
    </w:rPr>
  </w:style>
  <w:style w:type="paragraph" w:customStyle="1" w:styleId="31">
    <w:name w:val="正文 New New New New New New New New New New New New New New New"/>
    <w:next w:val="32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32">
    <w:name w:val="页脚 New New New New New New New New New"/>
    <w:basedOn w:val="3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3">
    <w:name w:val="页脚 New New New New New New New New"/>
    <w:basedOn w:val="3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4">
    <w:name w:val="正文 New New New New New New New New New New New New New"/>
    <w:next w:val="33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35">
    <w:name w:val="正文 New New New New New New New New New New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36">
    <w:name w:val="正文 New New New New New New New New New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37">
    <w:name w:val="页脚 New New"/>
    <w:basedOn w:val="3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8">
    <w:name w:val="正文 New New New New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39">
    <w:name w:val="Char2 Char Char Char Char Char Char Char Char Char Char Char Char"/>
    <w:basedOn w:val="1"/>
    <w:uiPriority w:val="0"/>
    <w:pPr>
      <w:ind w:firstLine="641" w:firstLineChars="200"/>
    </w:pPr>
    <w:rPr>
      <w:rFonts w:ascii="仿宋_GB2312" w:hAnsi="仿宋_GB2312" w:eastAsia="仿宋_GB2312"/>
      <w:b/>
      <w:sz w:val="32"/>
      <w:szCs w:val="36"/>
    </w:rPr>
  </w:style>
  <w:style w:type="paragraph" w:customStyle="1" w:styleId="40">
    <w:name w:val="p15"/>
    <w:basedOn w:val="1"/>
    <w:uiPriority w:val="0"/>
    <w:pPr>
      <w:widowControl/>
      <w:spacing w:line="360" w:lineRule="atLeast"/>
      <w:ind w:left="737"/>
    </w:pPr>
    <w:rPr>
      <w:rFonts w:ascii="仿宋_GB2312" w:hAnsi="宋体" w:eastAsia="仿宋_GB2312" w:cs="宋体"/>
      <w:kern w:val="0"/>
      <w:sz w:val="28"/>
      <w:szCs w:val="28"/>
    </w:rPr>
  </w:style>
  <w:style w:type="paragraph" w:customStyle="1" w:styleId="41">
    <w:name w:val="正文 New New New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42">
    <w:name w:val="页脚 New New New New New New"/>
    <w:basedOn w:val="2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3">
    <w:name w:val="页脚 New New New New New New New"/>
    <w:basedOn w:val="4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4">
    <w:name w:val="正文 New New New New New New New New New New New New"/>
    <w:next w:val="43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45">
    <w:name w:val="页脚 New New New"/>
    <w:basedOn w:val="4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6">
    <w:name w:val="正文 New New New New New New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47">
    <w:name w:val="正文 New New New New New New New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48">
    <w:name w:val="正文 New New New New New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49">
    <w:name w:val="Body Text Indent New New New"/>
    <w:basedOn w:val="46"/>
    <w:uiPriority w:val="0"/>
    <w:pPr>
      <w:ind w:firstLine="640" w:firstLineChars="200"/>
    </w:pPr>
    <w:rPr>
      <w:rFonts w:ascii="黑体" w:eastAsia="黑体"/>
      <w:sz w:val="32"/>
    </w:rPr>
  </w:style>
  <w:style w:type="paragraph" w:customStyle="1" w:styleId="50">
    <w:name w:val="Body Text Indent New New"/>
    <w:basedOn w:val="38"/>
    <w:uiPriority w:val="0"/>
    <w:pPr>
      <w:ind w:firstLine="640" w:firstLineChars="200"/>
    </w:pPr>
    <w:rPr>
      <w:rFonts w:ascii="黑体" w:eastAsia="黑体"/>
      <w:sz w:val="32"/>
    </w:rPr>
  </w:style>
  <w:style w:type="paragraph" w:customStyle="1" w:styleId="51">
    <w:name w:val="Body Text Indent New New New New"/>
    <w:basedOn w:val="47"/>
    <w:uiPriority w:val="0"/>
    <w:pPr>
      <w:ind w:firstLine="640" w:firstLineChars="200"/>
    </w:pPr>
    <w:rPr>
      <w:rFonts w:ascii="黑体" w:eastAsia="黑体"/>
      <w:sz w:val="32"/>
    </w:rPr>
  </w:style>
  <w:style w:type="paragraph" w:customStyle="1" w:styleId="52">
    <w:name w:val="Body Text Indent New New New New New New New New"/>
    <w:basedOn w:val="31"/>
    <w:uiPriority w:val="0"/>
    <w:pPr>
      <w:ind w:firstLine="640" w:firstLineChars="200"/>
    </w:pPr>
    <w:rPr>
      <w:rFonts w:ascii="黑体" w:eastAsia="黑体"/>
      <w:sz w:val="32"/>
    </w:rPr>
  </w:style>
  <w:style w:type="paragraph" w:customStyle="1" w:styleId="53">
    <w:name w:val="Char Char Char"/>
    <w:basedOn w:val="1"/>
    <w:uiPriority w:val="0"/>
    <w:pPr>
      <w:widowControl/>
      <w:spacing w:after="160" w:afterLines="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54">
    <w:name w:val="正文 New New New New New New New New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55">
    <w:name w:val="默认段落字体 Para Char Char Char Char Char Char Char Char Char Char Char Char Char Char Char1 Char Char Char Char"/>
    <w:basedOn w:val="3"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customStyle="1" w:styleId="56">
    <w:name w:val="Body Text Indent New New New New New New New"/>
    <w:basedOn w:val="34"/>
    <w:uiPriority w:val="0"/>
    <w:pPr>
      <w:ind w:firstLine="640" w:firstLineChars="200"/>
    </w:pPr>
    <w:rPr>
      <w:rFonts w:ascii="黑体" w:eastAsia="黑体"/>
      <w:sz w:val="32"/>
    </w:rPr>
  </w:style>
  <w:style w:type="paragraph" w:customStyle="1" w:styleId="57">
    <w:name w:val="Body Text Indent New New New New New"/>
    <w:basedOn w:val="36"/>
    <w:uiPriority w:val="0"/>
    <w:pPr>
      <w:ind w:firstLine="640" w:firstLineChars="200"/>
    </w:pPr>
    <w:rPr>
      <w:rFonts w:ascii="黑体" w:eastAsia="黑体"/>
      <w:sz w:val="32"/>
    </w:rPr>
  </w:style>
  <w:style w:type="paragraph" w:customStyle="1" w:styleId="58">
    <w:name w:val="p16"/>
    <w:basedOn w:val="1"/>
    <w:uiPriority w:val="0"/>
    <w:pPr>
      <w:widowControl/>
      <w:jc w:val="left"/>
    </w:pPr>
    <w:rPr>
      <w:kern w:val="0"/>
      <w:sz w:val="18"/>
      <w:szCs w:val="18"/>
    </w:rPr>
  </w:style>
  <w:style w:type="paragraph" w:customStyle="1" w:styleId="59">
    <w:name w:val="页脚 New"/>
    <w:basedOn w:val="2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0">
    <w:name w:val="页脚 New New New New"/>
    <w:basedOn w:val="4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1">
    <w:name w:val="p17"/>
    <w:basedOn w:val="1"/>
    <w:uiPriority w:val="0"/>
    <w:pPr>
      <w:widowControl/>
      <w:ind w:firstLine="420"/>
    </w:pPr>
    <w:rPr>
      <w:rFonts w:ascii="黑体" w:hAnsi="黑体" w:eastAsia="黑体" w:cs="宋体"/>
      <w:kern w:val="0"/>
      <w:sz w:val="32"/>
      <w:szCs w:val="32"/>
    </w:rPr>
  </w:style>
  <w:style w:type="paragraph" w:customStyle="1" w:styleId="62">
    <w:name w:val="正文 New New New New New New New New New New New New New New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63">
    <w:name w:val="页眉 New New"/>
    <w:basedOn w:val="34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4">
    <w:name w:val="页眉 New"/>
    <w:basedOn w:val="44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5">
    <w:name w:val="页脚 New New New New New"/>
    <w:basedOn w:val="3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6">
    <w:name w:val="样式"/>
    <w:uiPriority w:val="0"/>
    <w:pPr>
      <w:widowControl w:val="0"/>
      <w:autoSpaceDE w:val="0"/>
      <w:autoSpaceDN w:val="0"/>
      <w:adjustRightInd w:val="0"/>
    </w:pPr>
    <w:rPr>
      <w:rFonts w:ascii="宋体" w:hAnsi="宋体" w:cs="宋体"/>
      <w:sz w:val="24"/>
      <w:szCs w:val="24"/>
      <w:lang w:val="en-US" w:eastAsia="zh-CN" w:bidi="ar-SA"/>
    </w:rPr>
  </w:style>
  <w:style w:type="paragraph" w:customStyle="1" w:styleId="67">
    <w:name w:val="p0"/>
    <w:basedOn w:val="1"/>
    <w:uiPriority w:val="0"/>
    <w:pPr>
      <w:widowControl/>
    </w:pPr>
    <w:rPr>
      <w:kern w:val="0"/>
      <w:szCs w:val="21"/>
    </w:rPr>
  </w:style>
  <w:style w:type="paragraph" w:customStyle="1" w:styleId="68">
    <w:name w:val="正文 New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Normal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68</Words>
  <Characters>391</Characters>
  <Lines>3</Lines>
  <Paragraphs>1</Paragraphs>
  <TotalTime>1</TotalTime>
  <ScaleCrop>false</ScaleCrop>
  <LinksUpToDate>false</LinksUpToDate>
  <CharactersWithSpaces>458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2023-01-28T10:01:00Z</dcterms:created>
  <dc:creator>user_common</dc:creator>
  <cp:lastModifiedBy>独身仙子</cp:lastModifiedBy>
  <cp:lastPrinted>2024-10-18T11:28:14Z</cp:lastPrinted>
  <dcterms:modified xsi:type="dcterms:W3CDTF">2024-10-21T16:43:37Z</dcterms:modified>
  <dc:title>淄博市周村区人民政府文件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