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0" w:after="0" w:line="240" w:lineRule="auto"/>
        <w:ind w:left="5419" w:right="0" w:firstLine="0"/>
        <w:rPr>
          <w:rFonts w:ascii="宋体" w:hAnsi="宋体" w:eastAsia="宋体" w:cs="宋体"/>
          <w:color w:val="000000"/>
          <w:spacing w:val="-1"/>
          <w:sz w:val="30"/>
          <w:szCs w:val="30"/>
        </w:rPr>
      </w:pPr>
    </w:p>
    <w:p>
      <w:pPr>
        <w:autoSpaceDE w:val="0"/>
        <w:autoSpaceDN w:val="0"/>
        <w:spacing w:before="0" w:after="0" w:line="240" w:lineRule="auto"/>
        <w:ind w:left="5419" w:right="0" w:firstLine="0"/>
        <w:rPr>
          <w:rFonts w:ascii="宋体" w:hAnsi="宋体" w:eastAsia="宋体" w:cs="宋体"/>
          <w:color w:val="000000"/>
          <w:spacing w:val="-1"/>
          <w:sz w:val="30"/>
          <w:szCs w:val="30"/>
        </w:rPr>
      </w:pPr>
    </w:p>
    <w:p>
      <w:pPr>
        <w:autoSpaceDE w:val="0"/>
        <w:autoSpaceDN w:val="0"/>
        <w:spacing w:before="0" w:after="0" w:line="240" w:lineRule="auto"/>
        <w:ind w:left="5419" w:right="0" w:firstLine="0"/>
        <w:rPr>
          <w:rFonts w:ascii="宋体" w:hAnsi="宋体" w:eastAsia="宋体" w:cs="宋体"/>
          <w:color w:val="000000"/>
          <w:spacing w:val="-1"/>
          <w:sz w:val="30"/>
          <w:szCs w:val="30"/>
        </w:rPr>
      </w:pPr>
    </w:p>
    <w:p>
      <w:pPr>
        <w:autoSpaceDE w:val="0"/>
        <w:autoSpaceDN w:val="0"/>
        <w:spacing w:before="0" w:after="0" w:line="240" w:lineRule="auto"/>
        <w:ind w:left="5419" w:right="0" w:firstLine="0"/>
      </w:pPr>
      <w:r>
        <w:rPr>
          <w:rFonts w:ascii="宋体" w:hAnsi="宋体" w:eastAsia="宋体" w:cs="宋体"/>
          <w:color w:val="000000"/>
          <w:sz w:val="30"/>
          <w:szCs w:val="30"/>
        </w:rPr>
        <w:t>财政预决算领域基层政务公开标准目录</w:t>
      </w:r>
    </w:p>
    <w:p>
      <w:pPr>
        <w:sectPr>
          <w:pgSz w:w="16838" w:h="11906"/>
          <w:pgMar w:top="0" w:right="0" w:bottom="0" w:left="0" w:header="0" w:footer="0" w:gutter="0"/>
          <w:pgNumType w:fmt="decimal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NumType w:fmt="decimal"/>
          <w:cols w:space="720" w:num="1"/>
        </w:sectPr>
      </w:pPr>
    </w:p>
    <w:p>
      <w:pPr>
        <w:spacing w:before="0" w:after="0" w:line="28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NumType w:fmt="decimal"/>
          <w:cols w:space="720" w:num="1"/>
        </w:sectPr>
      </w:pPr>
    </w:p>
    <w:tbl>
      <w:tblPr>
        <w:tblStyle w:val="2"/>
        <w:tblW w:w="15498" w:type="dxa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6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32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0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内容（要素）</w:t>
            </w:r>
          </w:p>
        </w:tc>
        <w:tc>
          <w:tcPr>
            <w:tcW w:w="18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4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16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6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公开主</w:t>
            </w:r>
          </w:p>
          <w:p>
            <w:pPr>
              <w:autoSpaceDE w:val="0"/>
              <w:autoSpaceDN w:val="0"/>
              <w:spacing w:before="26" w:after="0" w:line="240" w:lineRule="auto"/>
              <w:ind w:left="32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体</w:t>
            </w:r>
          </w:p>
        </w:tc>
        <w:tc>
          <w:tcPr>
            <w:tcW w:w="18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0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公开渠道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和载体</w:t>
            </w:r>
          </w:p>
        </w:tc>
        <w:tc>
          <w:tcPr>
            <w:tcW w:w="142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64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对象</w:t>
            </w:r>
          </w:p>
        </w:tc>
        <w:tc>
          <w:tcPr>
            <w:tcW w:w="127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4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方式</w:t>
            </w:r>
          </w:p>
        </w:tc>
        <w:tc>
          <w:tcPr>
            <w:tcW w:w="14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6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一级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事项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二级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事项</w:t>
            </w:r>
          </w:p>
        </w:tc>
        <w:tc>
          <w:tcPr>
            <w:tcW w:w="32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全社</w:t>
            </w:r>
          </w:p>
          <w:p>
            <w:pPr>
              <w:autoSpaceDE w:val="0"/>
              <w:autoSpaceDN w:val="0"/>
              <w:spacing w:before="26" w:after="0" w:line="240" w:lineRule="auto"/>
              <w:ind w:left="24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12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群体</w:t>
            </w: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5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4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5" w:after="0" w:line="240" w:lineRule="auto"/>
              <w:ind w:left="24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hint="eastAsia" w:ascii="黑体" w:hAnsi="黑体" w:eastAsia="黑体" w:cs="黑体"/>
                <w:color w:val="000000"/>
                <w:spacing w:val="-5"/>
                <w:sz w:val="22"/>
                <w:szCs w:val="22"/>
                <w:lang w:eastAsia="zh-CN"/>
              </w:rPr>
              <w:t>区</w:t>
            </w: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-5"/>
                <w:sz w:val="22"/>
                <w:szCs w:val="22"/>
                <w:lang w:eastAsia="zh-CN"/>
              </w:rPr>
              <w:t>街道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  <w:pgNumType w:fmt="decimal"/>
          <w:cols w:space="720" w:num="1"/>
        </w:sectPr>
      </w:pPr>
    </w:p>
    <w:tbl>
      <w:tblPr>
        <w:tblStyle w:val="2"/>
        <w:tblW w:w="15498" w:type="dxa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财政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预决</w:t>
            </w:r>
          </w:p>
          <w:p>
            <w:pPr>
              <w:autoSpaceDE w:val="0"/>
              <w:autoSpaceDN w:val="0"/>
              <w:spacing w:before="77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算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部门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预算</w:t>
            </w:r>
          </w:p>
        </w:tc>
        <w:tc>
          <w:tcPr>
            <w:tcW w:w="3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03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收支总体情况表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①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街道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收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支总体情况表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②</w:t>
            </w: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街道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收入总体情况表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③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街道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支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出总体情况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表。</w:t>
            </w:r>
          </w:p>
        </w:tc>
        <w:tc>
          <w:tcPr>
            <w:tcW w:w="18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《预算法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2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《政府信息公开条例</w:t>
            </w:r>
            <w:r>
              <w:rPr>
                <w:rFonts w:ascii="仿宋" w:hAnsi="仿宋" w:eastAsia="仿宋" w:cs="仿宋"/>
                <w:color w:val="000000"/>
                <w:spacing w:val="-21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-23"/>
                <w:sz w:val="18"/>
                <w:szCs w:val="18"/>
                <w:lang w:eastAsia="zh-CN"/>
              </w:rPr>
              <w:t>《财政部关于印发〈地方预决算公开操作规程〉的通知》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等法律法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规和文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件规定</w:t>
            </w:r>
          </w:p>
        </w:tc>
        <w:tc>
          <w:tcPr>
            <w:tcW w:w="16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本级政府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财政部</w:t>
            </w:r>
            <w:r>
              <w:rPr>
                <w:rFonts w:ascii="仿宋" w:hAnsi="仿宋" w:eastAsia="仿宋" w:cs="仿宋"/>
                <w:color w:val="000000"/>
                <w:spacing w:val="-13"/>
                <w:sz w:val="18"/>
                <w:szCs w:val="18"/>
              </w:rPr>
              <w:t>门批复后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3"/>
                <w:sz w:val="18"/>
                <w:szCs w:val="18"/>
              </w:rPr>
              <w:t>日内</w:t>
            </w:r>
          </w:p>
        </w:tc>
        <w:tc>
          <w:tcPr>
            <w:tcW w:w="9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hint="eastAsia" w:ascii="仿宋" w:hAnsi="仿宋" w:eastAsia="仿宋" w:cs="仿宋"/>
                <w:color w:val="000000"/>
                <w:spacing w:val="-14"/>
                <w:sz w:val="18"/>
                <w:szCs w:val="18"/>
                <w:lang w:eastAsia="zh-CN"/>
              </w:rPr>
              <w:t>街道办事处</w:t>
            </w:r>
          </w:p>
        </w:tc>
        <w:tc>
          <w:tcPr>
            <w:tcW w:w="18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791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公报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10" w:lineRule="auto"/>
              <w:ind w:left="98" w:right="71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财政拨款收支情况表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财政拨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款收支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总体情况表。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一般公共预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算支出情况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表。③一般公共预算基本支出情况表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④一般公共预算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三公”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经费支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出情况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表。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⑤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政府性基金预算支出情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况表。</w:t>
            </w:r>
          </w:p>
        </w:tc>
        <w:tc>
          <w:tcPr>
            <w:tcW w:w="18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0" w:after="0" w:line="302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一般公共预算支出情况表公开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到功能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分类项级科目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一般公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共预算基本支出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表公开到经济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分类款级科目。</w:t>
            </w:r>
          </w:p>
        </w:tc>
        <w:tc>
          <w:tcPr>
            <w:tcW w:w="18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4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313" w:lineRule="auto"/>
              <w:ind w:left="125" w:right="71" w:hanging="26"/>
            </w:pPr>
            <w:r>
              <w:rPr>
                <w:rFonts w:ascii="仿宋" w:hAnsi="仿宋" w:eastAsia="仿宋" w:cs="仿宋"/>
                <w:color w:val="000000"/>
                <w:spacing w:val="-13"/>
                <w:sz w:val="18"/>
                <w:szCs w:val="18"/>
              </w:rPr>
              <w:t>一般公共预算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13"/>
                <w:sz w:val="18"/>
                <w:szCs w:val="18"/>
              </w:rPr>
              <w:t>三公”经费支出表按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13"/>
                <w:sz w:val="18"/>
                <w:szCs w:val="18"/>
              </w:rPr>
              <w:t>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公出国（境）费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“公务用车购置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及运</w:t>
            </w:r>
            <w:r>
              <w:rPr>
                <w:rFonts w:ascii="仿宋" w:hAnsi="仿宋" w:eastAsia="仿宋" w:cs="仿宋"/>
                <w:color w:val="000000"/>
                <w:spacing w:val="-13"/>
                <w:sz w:val="18"/>
                <w:szCs w:val="18"/>
              </w:rPr>
              <w:t>行费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13"/>
                <w:sz w:val="18"/>
                <w:szCs w:val="18"/>
              </w:rPr>
              <w:t>“公务接待费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13"/>
                <w:sz w:val="18"/>
                <w:szCs w:val="18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13"/>
                <w:sz w:val="18"/>
                <w:szCs w:val="18"/>
              </w:rPr>
              <w:t>其中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13"/>
                <w:sz w:val="18"/>
                <w:szCs w:val="18"/>
              </w:rPr>
              <w:t>“公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务用车购置及运行费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应当细化到“公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务用车购置费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公务用车运行费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个项目，并对增减变化情况进行说明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。</w:t>
            </w:r>
          </w:p>
        </w:tc>
        <w:tc>
          <w:tcPr>
            <w:tcW w:w="18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  <w:pgNumType w:fmt="decimal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NumType w:fmt="decimal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NumType w:fmt="decimal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NumType w:fmt="decimal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NumType w:fmt="decimal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NumType w:fmt="decimal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NumType w:fmt="decimal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NumType w:fmt="decimal"/>
          <w:cols w:space="720" w:num="1"/>
        </w:sectPr>
      </w:pPr>
    </w:p>
    <w:p>
      <w:pPr>
        <w:spacing w:before="0" w:after="0" w:line="25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NumType w:fmt="decimal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  <w:pgNumType w:fmt="decimal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NumType w:fmt="decimal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NumType w:fmt="decimal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NumType w:fmt="decimal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NumType w:fmt="decimal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NumType w:fmt="decimal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NumType w:fmt="decimal"/>
          <w:cols w:space="720" w:num="1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NumType w:fmt="decimal"/>
          <w:cols w:space="720" w:num="1"/>
        </w:sectPr>
      </w:pPr>
    </w:p>
    <w:tbl>
      <w:tblPr>
        <w:tblStyle w:val="2"/>
        <w:tblW w:w="15498" w:type="dxa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0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4" w:after="0" w:line="313" w:lineRule="auto"/>
              <w:ind w:left="98" w:right="18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本部门职责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机构设置情况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预算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收支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增减变化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机关运行经费安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排以及政府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采购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主要包括部门政府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采购预算总金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额和货物</w:t>
            </w: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工程、服务采购的预算金额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等情况的说明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并对专业性较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强的名词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进行解释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结合工作进展情况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逐步公开国有资产占用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重点项目预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算的绩效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目标等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情况。</w:t>
            </w:r>
          </w:p>
        </w:tc>
        <w:tc>
          <w:tcPr>
            <w:tcW w:w="18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0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没有数据的表格应当列出空表并说明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。</w:t>
            </w:r>
          </w:p>
        </w:tc>
        <w:tc>
          <w:tcPr>
            <w:tcW w:w="18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财政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预决</w:t>
            </w:r>
          </w:p>
          <w:p>
            <w:pPr>
              <w:autoSpaceDE w:val="0"/>
              <w:autoSpaceDN w:val="0"/>
              <w:spacing w:before="77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算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部门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决算</w:t>
            </w:r>
          </w:p>
        </w:tc>
        <w:tc>
          <w:tcPr>
            <w:tcW w:w="3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03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收支总体情况表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部门收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支总体情况表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②部门收入总体情况表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部门支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出总体情况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表。</w:t>
            </w:r>
          </w:p>
        </w:tc>
        <w:tc>
          <w:tcPr>
            <w:tcW w:w="18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《预算法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2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《政府信息公开条例</w:t>
            </w:r>
            <w:r>
              <w:rPr>
                <w:rFonts w:ascii="仿宋" w:hAnsi="仿宋" w:eastAsia="仿宋" w:cs="仿宋"/>
                <w:color w:val="000000"/>
                <w:spacing w:val="-21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-23"/>
                <w:sz w:val="18"/>
                <w:szCs w:val="18"/>
                <w:lang w:eastAsia="zh-CN"/>
              </w:rPr>
              <w:t>《财政部关于印发〈地方预决算公开操作规程〉的通知》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等法律法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规和文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件规定</w:t>
            </w:r>
          </w:p>
        </w:tc>
        <w:tc>
          <w:tcPr>
            <w:tcW w:w="16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本级政府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财政部</w:t>
            </w:r>
            <w:r>
              <w:rPr>
                <w:rFonts w:ascii="仿宋" w:hAnsi="仿宋" w:eastAsia="仿宋" w:cs="仿宋"/>
                <w:color w:val="000000"/>
                <w:spacing w:val="-13"/>
                <w:sz w:val="18"/>
                <w:szCs w:val="18"/>
              </w:rPr>
              <w:t>门批复后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3"/>
                <w:sz w:val="18"/>
                <w:szCs w:val="18"/>
              </w:rPr>
              <w:t>日内</w:t>
            </w:r>
          </w:p>
        </w:tc>
        <w:tc>
          <w:tcPr>
            <w:tcW w:w="9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hint="eastAsia" w:ascii="仿宋" w:hAnsi="仿宋" w:eastAsia="仿宋" w:cs="仿宋"/>
                <w:color w:val="000000"/>
                <w:spacing w:val="-14"/>
                <w:sz w:val="18"/>
                <w:szCs w:val="18"/>
                <w:lang w:eastAsia="zh-CN"/>
              </w:rPr>
              <w:t>街道办事处</w:t>
            </w:r>
          </w:p>
        </w:tc>
        <w:tc>
          <w:tcPr>
            <w:tcW w:w="18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791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公报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rPr>
          <w:trHeight w:val="1570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10" w:lineRule="auto"/>
              <w:ind w:left="98" w:right="71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财政拨款收支情况表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财政拨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款收支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总体情况表。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一般公共预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算支出情况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表。③一般公共预算基本支出情况表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④一般公共预算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三公”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经费支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出情况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表。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⑤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政府性基金预算支出情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况表。</w:t>
            </w:r>
          </w:p>
        </w:tc>
        <w:tc>
          <w:tcPr>
            <w:tcW w:w="18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0" w:after="0" w:line="307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一般公共预算支出情况表公开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到功能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分类项级科目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一般公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共预算基本支出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表公开到经济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分类款级科目。</w:t>
            </w:r>
          </w:p>
        </w:tc>
        <w:tc>
          <w:tcPr>
            <w:tcW w:w="18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  <w:pgNumType w:fmt="decimal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NumType w:fmt="decimal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NumType w:fmt="decimal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NumType w:fmt="decimal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NumType w:fmt="decimal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NumType w:fmt="decimal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NumType w:fmt="decimal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NumType w:fmt="decimal"/>
          <w:cols w:space="720" w:num="1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NumType w:fmt="decimal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tbl>
      <w:tblPr>
        <w:tblStyle w:val="2"/>
        <w:tblpPr w:leftFromText="180" w:rightFromText="180" w:vertAnchor="page" w:horzAnchor="page" w:tblpX="564" w:tblpY="1735"/>
        <w:tblOverlap w:val="never"/>
        <w:tblW w:w="1549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4" w:after="0" w:line="312" w:lineRule="auto"/>
              <w:ind w:left="98" w:right="105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18"/>
                <w:szCs w:val="18"/>
              </w:rPr>
              <w:t>一般公共预算“三公”经费支出表按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公出国（境）费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公务用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车购置及运</w:t>
            </w:r>
            <w:r>
              <w:rPr>
                <w:rFonts w:ascii="仿宋" w:hAnsi="仿宋" w:eastAsia="仿宋" w:cs="仿宋"/>
                <w:color w:val="000000"/>
                <w:spacing w:val="-13"/>
                <w:sz w:val="18"/>
                <w:szCs w:val="18"/>
              </w:rPr>
              <w:t>行费”“公务接待费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13"/>
                <w:sz w:val="18"/>
                <w:szCs w:val="18"/>
              </w:rPr>
              <w:t>公开，其中，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13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务用车购置及运行费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应当细化到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“公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务用车购置费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“公务用车运行费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两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个项目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并对增减变化情况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预算对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比）进行说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明。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7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财政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预决</w:t>
            </w:r>
          </w:p>
          <w:p>
            <w:pPr>
              <w:autoSpaceDE w:val="0"/>
              <w:autoSpaceDN w:val="0"/>
              <w:spacing w:before="77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部门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决算</w:t>
            </w:r>
          </w:p>
        </w:tc>
        <w:tc>
          <w:tcPr>
            <w:tcW w:w="3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314" w:lineRule="auto"/>
              <w:ind w:left="98" w:right="71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本部门职责、机构设置情况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决算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收支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增减变化、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机关运行经费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安排以及政府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采购（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主要包括部门政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府采购支出总金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额，货物、工程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服务的采购金额，授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予中小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企业的合同金额及占政府采购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支出总金额的比重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等情况的说明，并对专业性较强的名词进行解释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结合工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作进展情况，逐步公开国有资产占用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绩效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评价结果等情况。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《预算法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2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《政府信息公开条例</w:t>
            </w:r>
            <w:r>
              <w:rPr>
                <w:rFonts w:ascii="仿宋" w:hAnsi="仿宋" w:eastAsia="仿宋" w:cs="仿宋"/>
                <w:color w:val="000000"/>
                <w:spacing w:val="-21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、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pacing w:val="-23"/>
                <w:sz w:val="18"/>
                <w:szCs w:val="18"/>
                <w:lang w:eastAsia="zh-CN"/>
              </w:rPr>
              <w:t>《财政部关于印发〈地方预决算公开操作规程〉的通知》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等法律法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规和文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件规定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本级政府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财政部</w:t>
            </w:r>
            <w:r>
              <w:rPr>
                <w:rFonts w:ascii="仿宋" w:hAnsi="仿宋" w:eastAsia="仿宋" w:cs="仿宋"/>
                <w:color w:val="000000"/>
                <w:spacing w:val="-13"/>
                <w:sz w:val="18"/>
                <w:szCs w:val="18"/>
              </w:rPr>
              <w:t>门批复后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3"/>
                <w:sz w:val="18"/>
                <w:szCs w:val="18"/>
              </w:rPr>
              <w:t>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hint="eastAsia" w:ascii="仿宋" w:hAnsi="仿宋" w:eastAsia="仿宋" w:cs="仿宋"/>
                <w:color w:val="000000"/>
                <w:spacing w:val="-14"/>
                <w:sz w:val="18"/>
                <w:szCs w:val="18"/>
                <w:lang w:eastAsia="zh-CN"/>
              </w:rPr>
              <w:t>街道办事处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791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公报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7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7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7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pacing w:before="0" w:after="0" w:line="200" w:lineRule="exact"/>
        <w:ind w:left="0" w:right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B60BB"/>
    <w:rsid w:val="07FA654A"/>
    <w:rsid w:val="11F70D73"/>
    <w:rsid w:val="1A6D5F49"/>
    <w:rsid w:val="29EB60BB"/>
    <w:rsid w:val="2DD7FC5B"/>
    <w:rsid w:val="468D2C63"/>
    <w:rsid w:val="4D124B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2020-10-15T15:38:00Z</dcterms:created>
  <dc:creator>dell</dc:creator>
  <cp:lastModifiedBy>独身仙子</cp:lastModifiedBy>
  <dcterms:modified xsi:type="dcterms:W3CDTF">2023-06-08T09:00:58Z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