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Times New Roman"/>
          <w:b w:val="0"/>
          <w:bCs w:val="0"/>
          <w:sz w:val="30"/>
        </w:rPr>
      </w:pPr>
      <w:bookmarkStart w:id="0" w:name="_Toc24724726"/>
      <w:r>
        <w:rPr>
          <w:rFonts w:hint="eastAsia" w:ascii="方正小标宋_GBK" w:hAnsi="方正小标宋_GBK" w:eastAsia="方正小标宋_GBK" w:cs="Times New Roman"/>
          <w:b w:val="0"/>
          <w:bCs w:val="0"/>
          <w:sz w:val="30"/>
        </w:rPr>
        <w:t>救灾生产领域基层政务公开标准目录</w:t>
      </w:r>
      <w:bookmarkEnd w:id="0"/>
    </w:p>
    <w:tbl>
      <w:tblPr>
        <w:tblStyle w:val="3"/>
        <w:tblW w:w="15660" w:type="dxa"/>
        <w:tblInd w:w="-8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080"/>
        <w:gridCol w:w="2700"/>
        <w:gridCol w:w="1968"/>
        <w:gridCol w:w="2160"/>
        <w:gridCol w:w="1092"/>
        <w:gridCol w:w="1496"/>
        <w:gridCol w:w="540"/>
        <w:gridCol w:w="720"/>
        <w:gridCol w:w="540"/>
        <w:gridCol w:w="720"/>
        <w:gridCol w:w="540"/>
        <w:gridCol w:w="6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2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政策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可以公开的与救灾有关的政策文件，包括改革方案、发展规划、专项规划、工作计划等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  <w:lang w:eastAsia="zh-CN"/>
              </w:rPr>
              <w:t>安环办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 xml:space="preserve">■政府网站   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00" w:type="dxa"/>
            <w:vMerge w:val="restart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备灾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  <w:t>管理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灾害信息员队伍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县乡两级灾害信息员工作职责和办公电话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  <w:lang w:eastAsia="zh-CN"/>
              </w:rPr>
              <w:t>安环办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 xml:space="preserve">■政府网站   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val="en-US" w:eastAsia="zh-CN"/>
              </w:rPr>
              <w:t>3</w:t>
            </w:r>
            <w:bookmarkStart w:id="1" w:name="_GoBack"/>
            <w:bookmarkEnd w:id="1"/>
          </w:p>
        </w:tc>
        <w:tc>
          <w:tcPr>
            <w:tcW w:w="9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预警信息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气象、地震等单位发布的预警信息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  <w:lang w:eastAsia="zh-CN"/>
              </w:rPr>
              <w:t>安环办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■政府网站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>√</w:t>
            </w:r>
          </w:p>
        </w:tc>
      </w:tr>
    </w:tbl>
    <w:p>
      <w:pPr>
        <w:jc w:val="center"/>
        <w:rPr>
          <w:rFonts w:hint="eastAsia" w:ascii="Times New Roman" w:hAnsi="Times New Roman" w:eastAsia="方正小标宋_GBK" w:cs="Times New Roman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502DA"/>
    <w:rsid w:val="06E93E26"/>
    <w:rsid w:val="3915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2020-11-18T02:18:00Z</dcterms:created>
  <dc:creator>Administrator</dc:creator>
  <cp:lastModifiedBy>Administrator</cp:lastModifiedBy>
  <dcterms:modified xsi:type="dcterms:W3CDTF">2020-11-18T02:58:09Z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