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960" w:firstLineChars="300"/>
        <w:jc w:val="left"/>
        <w:rPr>
          <w:rFonts w:ascii="黑体" w:hAnsi="黑体" w:eastAsia="黑体" w:cs="方正小标宋_GBK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2019年</w:t>
      </w:r>
      <w:r>
        <w:rPr>
          <w:rFonts w:hint="eastAsia" w:ascii="黑体" w:hAnsi="黑体" w:eastAsia="黑体" w:cs="方正小标宋_GBK"/>
          <w:kern w:val="0"/>
          <w:sz w:val="32"/>
          <w:szCs w:val="32"/>
        </w:rPr>
        <w:t>重点排污企业事业单位环境信息公开表</w:t>
      </w:r>
    </w:p>
    <w:tbl>
      <w:tblPr>
        <w:tblStyle w:val="7"/>
        <w:tblW w:w="10206" w:type="dxa"/>
        <w:tblInd w:w="-10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993"/>
        <w:gridCol w:w="141"/>
        <w:gridCol w:w="404"/>
        <w:gridCol w:w="305"/>
        <w:gridCol w:w="310"/>
        <w:gridCol w:w="115"/>
        <w:gridCol w:w="142"/>
        <w:gridCol w:w="142"/>
        <w:gridCol w:w="425"/>
        <w:gridCol w:w="424"/>
        <w:gridCol w:w="427"/>
        <w:gridCol w:w="141"/>
        <w:gridCol w:w="284"/>
        <w:gridCol w:w="142"/>
        <w:gridCol w:w="425"/>
        <w:gridCol w:w="283"/>
        <w:gridCol w:w="428"/>
        <w:gridCol w:w="565"/>
        <w:gridCol w:w="2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820" w:type="dxa"/>
            <w:gridSpan w:val="1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淄博馨雅世家纺织有限公司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40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91370306MA3CA22T3T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区域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淄博市周村区</w:t>
            </w:r>
          </w:p>
        </w:tc>
        <w:tc>
          <w:tcPr>
            <w:tcW w:w="113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2552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经度117°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49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′1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8.48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″纬度36°4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′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37.69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″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240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91370306MA3CA22T3T001P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99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水</w:t>
            </w:r>
          </w:p>
        </w:tc>
        <w:tc>
          <w:tcPr>
            <w:tcW w:w="54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√</w:t>
            </w:r>
          </w:p>
        </w:tc>
        <w:tc>
          <w:tcPr>
            <w:tcW w:w="61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气</w:t>
            </w:r>
          </w:p>
        </w:tc>
        <w:tc>
          <w:tcPr>
            <w:tcW w:w="39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土壤</w:t>
            </w:r>
          </w:p>
        </w:tc>
        <w:tc>
          <w:tcPr>
            <w:tcW w:w="424" w:type="dxa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568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其他</w:t>
            </w:r>
          </w:p>
        </w:tc>
        <w:tc>
          <w:tcPr>
            <w:tcW w:w="851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行业类别</w:t>
            </w:r>
          </w:p>
        </w:tc>
        <w:tc>
          <w:tcPr>
            <w:tcW w:w="240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纺织业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4820" w:type="dxa"/>
            <w:gridSpan w:val="1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周村区凤阳路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317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号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40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255300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孙虹</w:t>
            </w:r>
          </w:p>
        </w:tc>
        <w:tc>
          <w:tcPr>
            <w:tcW w:w="1276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410" w:type="dxa"/>
            <w:gridSpan w:val="8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40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牛鲁泉</w:t>
            </w:r>
          </w:p>
        </w:tc>
        <w:tc>
          <w:tcPr>
            <w:tcW w:w="1276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410" w:type="dxa"/>
            <w:gridSpan w:val="8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40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4820" w:type="dxa"/>
            <w:gridSpan w:val="1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棉纺织及印染精加工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；年生产能力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1000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吨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</w:rPr>
              <w:t>主要污染物名称及排放方式</w:t>
            </w:r>
          </w:p>
        </w:tc>
        <w:tc>
          <w:tcPr>
            <w:tcW w:w="8505" w:type="dxa"/>
            <w:gridSpan w:val="1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00" w:firstLineChars="200"/>
              <w:rPr>
                <w:rFonts w:hint="default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COD、氨氮</w:t>
            </w:r>
            <w:r>
              <w:rPr>
                <w:rFonts w:ascii="仿宋_GB2312" w:hAnsi="黑体" w:eastAsia="仿宋_GB2312" w:cs="方正小标宋_GBK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  <w:t xml:space="preserve">  间歇式排放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701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危险废物产生及处置情况</w:t>
            </w:r>
          </w:p>
        </w:tc>
        <w:tc>
          <w:tcPr>
            <w:tcW w:w="1843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危险废物名称</w:t>
            </w:r>
          </w:p>
        </w:tc>
        <w:tc>
          <w:tcPr>
            <w:tcW w:w="1985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类别及代码</w:t>
            </w:r>
          </w:p>
        </w:tc>
        <w:tc>
          <w:tcPr>
            <w:tcW w:w="127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产生量（吨）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701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800" w:firstLineChars="400"/>
              <w:jc w:val="both"/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  <w:t>/</w:t>
            </w:r>
          </w:p>
        </w:tc>
        <w:tc>
          <w:tcPr>
            <w:tcW w:w="1985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800" w:firstLineChars="400"/>
              <w:jc w:val="both"/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  <w:t>/</w:t>
            </w:r>
          </w:p>
        </w:tc>
        <w:tc>
          <w:tcPr>
            <w:tcW w:w="127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  <w:t>/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701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800" w:firstLineChars="400"/>
              <w:jc w:val="both"/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  <w:t>/</w:t>
            </w:r>
          </w:p>
        </w:tc>
        <w:tc>
          <w:tcPr>
            <w:tcW w:w="1985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800" w:firstLineChars="400"/>
              <w:jc w:val="both"/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  <w:t>/</w:t>
            </w:r>
          </w:p>
        </w:tc>
        <w:tc>
          <w:tcPr>
            <w:tcW w:w="127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  <w:t>/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701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  <w:t>/</w:t>
            </w:r>
          </w:p>
        </w:tc>
        <w:tc>
          <w:tcPr>
            <w:tcW w:w="1985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  <w:t>/</w:t>
            </w:r>
          </w:p>
        </w:tc>
        <w:tc>
          <w:tcPr>
            <w:tcW w:w="127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  <w:t>/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701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  <w:t>/</w:t>
            </w:r>
          </w:p>
        </w:tc>
        <w:tc>
          <w:tcPr>
            <w:tcW w:w="1985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  <w:t>/</w:t>
            </w:r>
          </w:p>
        </w:tc>
        <w:tc>
          <w:tcPr>
            <w:tcW w:w="127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  <w:t>/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8505" w:type="dxa"/>
            <w:gridSpan w:val="1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hint="default" w:ascii="仿宋_GB2312" w:hAnsi="黑体" w:eastAsia="仿宋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废水排放口1个；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厂区东南角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 xml:space="preserve"> 。 </w:t>
            </w:r>
            <w:r>
              <w:rPr>
                <w:rFonts w:hint="eastAsia" w:ascii="仿宋" w:hAnsi="仿宋" w:eastAsia="仿宋" w:cs="仿宋"/>
                <w:szCs w:val="21"/>
              </w:rPr>
              <w:t>雨水排放口1个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厂区北侧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4253" w:type="dxa"/>
            <w:gridSpan w:val="13"/>
            <w:vAlign w:val="center"/>
          </w:tcPr>
          <w:p>
            <w:pPr>
              <w:pStyle w:val="13"/>
              <w:rPr>
                <w:rFonts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COD排放浓度48.9mg/L,排放量2.2431t/a；氨氮排放浓度0.857mg/L，排放量0.274689t/a；</w:t>
            </w:r>
          </w:p>
        </w:tc>
        <w:tc>
          <w:tcPr>
            <w:tcW w:w="1278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297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废水排放执行标准（GB4287-2012）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200mg/L,排放量50.4t/a；氨氮排放浓度20mg/L，排放量5.04t/a；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8505" w:type="dxa"/>
            <w:gridSpan w:val="1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污染物防治设施正常运行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8505" w:type="dxa"/>
            <w:gridSpan w:val="1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4395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环境影响报告已审查备案。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验收文号：周环验【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2008】21号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297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已制定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</w:trPr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4395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297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4395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4110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2016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年 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月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29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日</w:t>
            </w:r>
          </w:p>
        </w:tc>
      </w:tr>
    </w:tbl>
    <w:p/>
    <w:sectPr>
      <w:pgSz w:w="11906" w:h="16838"/>
      <w:pgMar w:top="144" w:right="1797" w:bottom="9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225F63"/>
    <w:rsid w:val="00055BF7"/>
    <w:rsid w:val="00073D32"/>
    <w:rsid w:val="001102A0"/>
    <w:rsid w:val="00131F7A"/>
    <w:rsid w:val="001D29CF"/>
    <w:rsid w:val="001F2A52"/>
    <w:rsid w:val="00292596"/>
    <w:rsid w:val="00316F8F"/>
    <w:rsid w:val="00317BAD"/>
    <w:rsid w:val="0039007C"/>
    <w:rsid w:val="003A3383"/>
    <w:rsid w:val="003B65CD"/>
    <w:rsid w:val="00416627"/>
    <w:rsid w:val="004416EA"/>
    <w:rsid w:val="00571619"/>
    <w:rsid w:val="005B0167"/>
    <w:rsid w:val="005C08C1"/>
    <w:rsid w:val="005E30F8"/>
    <w:rsid w:val="006D2C0F"/>
    <w:rsid w:val="0081222B"/>
    <w:rsid w:val="00814448"/>
    <w:rsid w:val="00826C98"/>
    <w:rsid w:val="008A7D7B"/>
    <w:rsid w:val="008B5659"/>
    <w:rsid w:val="00901BA2"/>
    <w:rsid w:val="0092540D"/>
    <w:rsid w:val="00963057"/>
    <w:rsid w:val="009A42E4"/>
    <w:rsid w:val="009B6235"/>
    <w:rsid w:val="00A649A6"/>
    <w:rsid w:val="00AF4081"/>
    <w:rsid w:val="00C80798"/>
    <w:rsid w:val="00CC67AB"/>
    <w:rsid w:val="00DA255D"/>
    <w:rsid w:val="00DD1DAF"/>
    <w:rsid w:val="00F223BE"/>
    <w:rsid w:val="00F4239B"/>
    <w:rsid w:val="061E1109"/>
    <w:rsid w:val="0AAF5D8D"/>
    <w:rsid w:val="0F4E65B5"/>
    <w:rsid w:val="0F5D0D80"/>
    <w:rsid w:val="1F374F2D"/>
    <w:rsid w:val="1FA452AB"/>
    <w:rsid w:val="2F9F7DDB"/>
    <w:rsid w:val="32E00DEF"/>
    <w:rsid w:val="3F567F6D"/>
    <w:rsid w:val="48050449"/>
    <w:rsid w:val="513A7B8F"/>
    <w:rsid w:val="5AA97288"/>
    <w:rsid w:val="5CF75D19"/>
    <w:rsid w:val="640C7517"/>
    <w:rsid w:val="66332E8A"/>
    <w:rsid w:val="6A4C220E"/>
    <w:rsid w:val="6B905EAD"/>
    <w:rsid w:val="6D4C6AEF"/>
    <w:rsid w:val="7A225F63"/>
    <w:rsid w:val="7B98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2">
    <w:name w:val="批注框文本 Char"/>
    <w:basedOn w:val="8"/>
    <w:link w:val="2"/>
    <w:qFormat/>
    <w:uiPriority w:val="0"/>
    <w:rPr>
      <w:kern w:val="2"/>
      <w:sz w:val="18"/>
      <w:szCs w:val="18"/>
    </w:rPr>
  </w:style>
  <w:style w:type="paragraph" w:customStyle="1" w:styleId="13">
    <w:name w:val="Table Paragraph"/>
    <w:basedOn w:val="1"/>
    <w:qFormat/>
    <w:uiPriority w:val="1"/>
    <w:rPr>
      <w:rFonts w:ascii="仿宋_GB2312" w:hAnsi="仿宋_GB2312" w:eastAsia="仿宋_GB2312" w:cs="仿宋_GB2312"/>
      <w:lang w:val="ja-JP" w:eastAsia="ja-JP" w:bidi="ja-JP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6203F0A-67F1-4257-BD3E-9978769674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133</Words>
  <Characters>764</Characters>
  <Lines>6</Lines>
  <Paragraphs>1</Paragraphs>
  <TotalTime>28</TotalTime>
  <ScaleCrop>false</ScaleCrop>
  <LinksUpToDate>false</LinksUpToDate>
  <CharactersWithSpaces>896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2019-04-29T02:44:00Z</dcterms:created>
  <dc:creator>Administrator</dc:creator>
  <cp:lastModifiedBy>color</cp:lastModifiedBy>
  <cp:lastPrinted>2019-05-10T02:38:00Z</cp:lastPrinted>
  <dcterms:modified xsi:type="dcterms:W3CDTF">2023-09-13T01:28:58Z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57F5C38D0EDB4C039A56F559CBCB895D</vt:lpwstr>
  </property>
</Properties>
</file>