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cs="Times New Roman"/>
        </w:rPr>
      </w:pPr>
    </w:p>
    <w:p>
      <w:pPr>
        <w:jc w:val="center"/>
        <w:rPr>
          <w:rFonts w:hint="default" w:ascii="Times New Roman" w:hAnsi="Times New Roman" w:eastAsia="黑体" w:cs="Times New Roman"/>
          <w:b/>
          <w:sz w:val="36"/>
          <w:szCs w:val="36"/>
        </w:rPr>
      </w:pPr>
      <w:r>
        <w:rPr>
          <w:rFonts w:hint="default" w:ascii="Times New Roman" w:hAnsi="Times New Roman" w:eastAsia="黑体" w:cs="Times New Roman"/>
          <w:b/>
          <w:sz w:val="36"/>
          <w:szCs w:val="36"/>
        </w:rPr>
        <w:t>政府信息公开工作年度报告</w:t>
      </w:r>
    </w:p>
    <w:p>
      <w:pPr>
        <w:jc w:val="center"/>
        <w:rPr>
          <w:rFonts w:hint="default" w:ascii="Times New Roman" w:hAnsi="Times New Roman" w:cs="Times New Roman"/>
          <w:b/>
          <w:sz w:val="36"/>
          <w:szCs w:val="36"/>
        </w:rPr>
      </w:pPr>
    </w:p>
    <w:p>
      <w:pPr>
        <w:ind w:firstLine="640" w:firstLineChars="200"/>
        <w:rPr>
          <w:rFonts w:hint="default" w:ascii="Times New Roman" w:hAnsi="Times New Roman" w:eastAsia="黑体" w:cs="Times New Roman"/>
          <w:b w:val="0"/>
          <w:bCs/>
          <w:sz w:val="32"/>
          <w:szCs w:val="32"/>
          <w:lang w:val="en-US" w:eastAsia="zh-CN"/>
        </w:rPr>
      </w:pPr>
      <w:r>
        <w:rPr>
          <w:rFonts w:hint="default" w:ascii="Times New Roman" w:hAnsi="Times New Roman" w:eastAsia="黑体" w:cs="Times New Roman"/>
          <w:b w:val="0"/>
          <w:bCs/>
          <w:sz w:val="32"/>
          <w:szCs w:val="32"/>
          <w:lang w:val="en-US" w:eastAsia="zh-CN"/>
        </w:rPr>
        <w:t>一、总体情况</w:t>
      </w:r>
    </w:p>
    <w:p>
      <w:pPr>
        <w:pStyle w:val="5"/>
        <w:widowControl/>
        <w:shd w:val="clear" w:color="auto" w:fill="FFFFFF"/>
        <w:spacing w:before="0" w:beforeAutospacing="0" w:after="0" w:afterAutospacing="0" w:line="480" w:lineRule="atLeast"/>
        <w:ind w:firstLine="640" w:firstLineChars="200"/>
        <w:rPr>
          <w:rFonts w:hint="default" w:ascii="Times New Roman" w:hAnsi="Times New Roman" w:eastAsia="仿宋_GB2312" w:cs="Times New Roman"/>
          <w:color w:val="3D3D3D"/>
          <w:sz w:val="32"/>
          <w:szCs w:val="32"/>
          <w:shd w:val="clear" w:color="auto" w:fill="FFFFFF"/>
        </w:rPr>
      </w:pPr>
      <w:r>
        <w:rPr>
          <w:rFonts w:hint="default" w:ascii="Times New Roman" w:hAnsi="Times New Roman" w:eastAsia="仿宋_GB2312" w:cs="Times New Roman"/>
          <w:color w:val="3D3D3D"/>
          <w:sz w:val="32"/>
          <w:szCs w:val="32"/>
          <w:shd w:val="clear" w:color="auto" w:fill="FFFFFF"/>
        </w:rPr>
        <w:t>推行政府信息公开，是深入推行政务公开，转变政府职能，认真贯彻落实区委“一个总体目标、实施三大战略、三个着力提升、十个率先突破”总体思路和工作布局，建设阳光政府、法制政府，保障公民知情权、监督权和参与权的重要举措，对贯彻落实十九大、二中、三中和四中全会精神、建设社会主义和谐社会具有重要意义。</w:t>
      </w:r>
    </w:p>
    <w:p>
      <w:pPr>
        <w:pStyle w:val="5"/>
        <w:widowControl/>
        <w:shd w:val="clear" w:color="auto" w:fill="FFFFFF"/>
        <w:spacing w:before="0" w:beforeAutospacing="0" w:after="0" w:afterAutospacing="0" w:line="480" w:lineRule="atLeast"/>
        <w:ind w:firstLine="640" w:firstLineChars="200"/>
        <w:rPr>
          <w:rFonts w:hint="default" w:ascii="Times New Roman" w:hAnsi="Times New Roman" w:eastAsia="仿宋_GB2312" w:cs="Times New Roman"/>
          <w:color w:val="3D3D3D"/>
          <w:sz w:val="32"/>
          <w:szCs w:val="32"/>
          <w:shd w:val="clear" w:color="auto" w:fill="FFFFFF"/>
        </w:rPr>
      </w:pPr>
      <w:r>
        <w:rPr>
          <w:rFonts w:hint="default" w:ascii="Times New Roman" w:hAnsi="Times New Roman" w:eastAsia="仿宋_GB2312" w:cs="Times New Roman"/>
          <w:color w:val="3D3D3D"/>
          <w:sz w:val="32"/>
          <w:szCs w:val="32"/>
          <w:shd w:val="clear" w:color="auto" w:fill="FFFFFF"/>
        </w:rPr>
        <w:t>2019年，区交通运输局认真贯彻落实《条例》及市区有关文件精神，夯实政府信息公开工作基础，拓展公开渠道，创新公开方式，加大工作力度，按照“以公开为原则，不公开为例外”的要求，将除涉及国家秘密、商业机密和个人隐私以外的，将与经济建设、社会管理和公共服务相关的政府信息，通过政府网站、政府信息查阅场所、信息告知栏等渠道和方式，主动向社会进行了公开。　</w:t>
      </w:r>
    </w:p>
    <w:p>
      <w:pPr>
        <w:pStyle w:val="5"/>
        <w:widowControl/>
        <w:shd w:val="clear" w:color="auto" w:fill="FFFFFF"/>
        <w:spacing w:before="0" w:beforeAutospacing="0" w:after="0" w:afterAutospacing="0" w:line="480" w:lineRule="atLeast"/>
        <w:ind w:firstLine="640" w:firstLineChars="200"/>
        <w:rPr>
          <w:rFonts w:hint="default" w:ascii="Times New Roman" w:hAnsi="Times New Roman" w:eastAsia="仿宋_GB2312" w:cs="Times New Roman"/>
          <w:color w:val="3D3D3D"/>
          <w:sz w:val="32"/>
          <w:szCs w:val="32"/>
        </w:rPr>
      </w:pPr>
      <w:r>
        <w:rPr>
          <w:rFonts w:hint="default" w:ascii="Times New Roman" w:hAnsi="Times New Roman" w:eastAsia="仿宋_GB2312" w:cs="Times New Roman"/>
          <w:color w:val="3D3D3D"/>
          <w:sz w:val="32"/>
          <w:szCs w:val="32"/>
          <w:shd w:val="clear" w:color="auto" w:fill="FFFFFF"/>
        </w:rPr>
        <w:t>2019年，我局主动公开政府信息</w:t>
      </w:r>
      <w:r>
        <w:rPr>
          <w:rFonts w:hint="default" w:ascii="Times New Roman" w:hAnsi="Times New Roman" w:eastAsia="仿宋_GB2312" w:cs="Times New Roman"/>
          <w:color w:val="3D3D3D"/>
          <w:sz w:val="32"/>
          <w:szCs w:val="32"/>
          <w:shd w:val="clear" w:color="auto" w:fill="FFFFFF"/>
          <w:lang w:val="en-US" w:eastAsia="zh-CN"/>
        </w:rPr>
        <w:t>69</w:t>
      </w:r>
      <w:r>
        <w:rPr>
          <w:rFonts w:hint="default" w:ascii="Times New Roman" w:hAnsi="Times New Roman" w:eastAsia="仿宋_GB2312" w:cs="Times New Roman"/>
          <w:color w:val="3D3D3D"/>
          <w:sz w:val="32"/>
          <w:szCs w:val="32"/>
          <w:shd w:val="clear" w:color="auto" w:fill="FFFFFF"/>
        </w:rPr>
        <w:t>条。我局主动公开的信息有交通信息、机构职能、政务公开、政策法规、便民服务、营商环境、财政信息等。2019年度，我局未收到公民及其他组织提出政府信息公开申请和未发生因政府信息公开引起的行政复议和行政诉讼案件。2019年度，无政府信息公开收费及减免情况。</w:t>
      </w:r>
    </w:p>
    <w:p>
      <w:pPr>
        <w:ind w:firstLine="640" w:firstLineChars="200"/>
        <w:rPr>
          <w:rFonts w:hint="default" w:ascii="Times New Roman" w:hAnsi="Times New Roman" w:eastAsia="黑体" w:cs="Times New Roman"/>
          <w:b w:val="0"/>
          <w:bCs/>
          <w:sz w:val="32"/>
          <w:szCs w:val="32"/>
          <w:lang w:val="en-US" w:eastAsia="zh-CN"/>
        </w:rPr>
      </w:pPr>
      <w:r>
        <w:rPr>
          <w:rFonts w:hint="default" w:ascii="Times New Roman" w:hAnsi="Times New Roman" w:eastAsia="黑体" w:cs="Times New Roman"/>
          <w:b w:val="0"/>
          <w:bCs/>
          <w:sz w:val="32"/>
          <w:szCs w:val="32"/>
          <w:lang w:val="en-US" w:eastAsia="zh-CN"/>
        </w:rPr>
        <w:t>二、主动公开政府信息情况</w:t>
      </w:r>
    </w:p>
    <w:p>
      <w:pPr>
        <w:rPr>
          <w:rFonts w:hint="default" w:ascii="Times New Roman" w:hAnsi="Times New Roman" w:cs="Times New Roman"/>
          <w:b/>
          <w:sz w:val="24"/>
          <w:szCs w:val="24"/>
        </w:rPr>
      </w:pPr>
    </w:p>
    <w:tbl>
      <w:tblPr>
        <w:tblStyle w:val="7"/>
        <w:tblW w:w="89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94"/>
        <w:gridCol w:w="1985"/>
        <w:gridCol w:w="2030"/>
        <w:gridCol w:w="22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8931" w:type="dxa"/>
            <w:gridSpan w:val="4"/>
            <w:vAlign w:val="center"/>
          </w:tcPr>
          <w:p>
            <w:pPr>
              <w:jc w:val="center"/>
              <w:rPr>
                <w:rFonts w:hint="default" w:ascii="Times New Roman" w:hAnsi="Times New Roman" w:cs="Times New Roman"/>
                <w:sz w:val="24"/>
                <w:szCs w:val="24"/>
              </w:rPr>
            </w:pPr>
            <w:r>
              <w:rPr>
                <w:rFonts w:hint="default" w:ascii="Times New Roman" w:hAnsi="Times New Roman" w:cs="Times New Roman"/>
                <w:sz w:val="24"/>
                <w:szCs w:val="24"/>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2694" w:type="dxa"/>
            <w:vAlign w:val="center"/>
          </w:tcPr>
          <w:p>
            <w:pPr>
              <w:jc w:val="center"/>
              <w:rPr>
                <w:rFonts w:hint="default" w:ascii="Times New Roman" w:hAnsi="Times New Roman" w:cs="Times New Roman"/>
                <w:sz w:val="24"/>
                <w:szCs w:val="24"/>
              </w:rPr>
            </w:pPr>
            <w:r>
              <w:rPr>
                <w:rFonts w:hint="default" w:ascii="Times New Roman" w:hAnsi="Times New Roman" w:cs="Times New Roman"/>
                <w:sz w:val="24"/>
                <w:szCs w:val="24"/>
              </w:rPr>
              <w:t>信息内容</w:t>
            </w:r>
          </w:p>
        </w:tc>
        <w:tc>
          <w:tcPr>
            <w:tcW w:w="1985" w:type="dxa"/>
            <w:vAlign w:val="center"/>
          </w:tcPr>
          <w:p>
            <w:pPr>
              <w:jc w:val="center"/>
              <w:rPr>
                <w:rFonts w:hint="default" w:ascii="Times New Roman" w:hAnsi="Times New Roman" w:cs="Times New Roman"/>
                <w:sz w:val="24"/>
                <w:szCs w:val="24"/>
              </w:rPr>
            </w:pPr>
            <w:r>
              <w:rPr>
                <w:rFonts w:hint="default" w:ascii="Times New Roman" w:hAnsi="Times New Roman" w:cs="Times New Roman"/>
                <w:sz w:val="24"/>
                <w:szCs w:val="24"/>
              </w:rPr>
              <w:t>本年新制作数量</w:t>
            </w:r>
          </w:p>
        </w:tc>
        <w:tc>
          <w:tcPr>
            <w:tcW w:w="2030" w:type="dxa"/>
            <w:vAlign w:val="center"/>
          </w:tcPr>
          <w:p>
            <w:pPr>
              <w:jc w:val="center"/>
              <w:rPr>
                <w:rFonts w:hint="default" w:ascii="Times New Roman" w:hAnsi="Times New Roman" w:cs="Times New Roman"/>
                <w:sz w:val="24"/>
                <w:szCs w:val="24"/>
              </w:rPr>
            </w:pPr>
            <w:r>
              <w:rPr>
                <w:rFonts w:hint="default" w:ascii="Times New Roman" w:hAnsi="Times New Roman" w:cs="Times New Roman"/>
                <w:sz w:val="24"/>
                <w:szCs w:val="24"/>
              </w:rPr>
              <w:t>本年新</w:t>
            </w:r>
          </w:p>
          <w:p>
            <w:pPr>
              <w:jc w:val="center"/>
              <w:rPr>
                <w:rFonts w:hint="default" w:ascii="Times New Roman" w:hAnsi="Times New Roman" w:cs="Times New Roman"/>
                <w:sz w:val="24"/>
                <w:szCs w:val="24"/>
              </w:rPr>
            </w:pPr>
            <w:r>
              <w:rPr>
                <w:rFonts w:hint="default" w:ascii="Times New Roman" w:hAnsi="Times New Roman" w:cs="Times New Roman"/>
                <w:sz w:val="24"/>
                <w:szCs w:val="24"/>
              </w:rPr>
              <w:t>公开数量</w:t>
            </w:r>
          </w:p>
        </w:tc>
        <w:tc>
          <w:tcPr>
            <w:tcW w:w="2222" w:type="dxa"/>
            <w:vAlign w:val="center"/>
          </w:tcPr>
          <w:p>
            <w:pPr>
              <w:jc w:val="center"/>
              <w:rPr>
                <w:rFonts w:hint="default" w:ascii="Times New Roman" w:hAnsi="Times New Roman" w:cs="Times New Roman"/>
                <w:sz w:val="24"/>
                <w:szCs w:val="24"/>
              </w:rPr>
            </w:pPr>
            <w:r>
              <w:rPr>
                <w:rFonts w:hint="default" w:ascii="Times New Roman" w:hAnsi="Times New Roman" w:cs="Times New Roman"/>
                <w:sz w:val="24"/>
                <w:szCs w:val="24"/>
              </w:rPr>
              <w:t>对外公开</w:t>
            </w:r>
          </w:p>
          <w:p>
            <w:pPr>
              <w:jc w:val="center"/>
              <w:rPr>
                <w:rFonts w:hint="default" w:ascii="Times New Roman" w:hAnsi="Times New Roman" w:cs="Times New Roman"/>
                <w:sz w:val="24"/>
                <w:szCs w:val="24"/>
              </w:rPr>
            </w:pPr>
            <w:r>
              <w:rPr>
                <w:rFonts w:hint="default" w:ascii="Times New Roman" w:hAnsi="Times New Roman" w:cs="Times New Roman"/>
                <w:sz w:val="24"/>
                <w:szCs w:val="24"/>
              </w:rPr>
              <w:t>总数量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2694" w:type="dxa"/>
            <w:vAlign w:val="center"/>
          </w:tcPr>
          <w:p>
            <w:pPr>
              <w:rPr>
                <w:rFonts w:hint="default" w:ascii="Times New Roman" w:hAnsi="Times New Roman" w:cs="Times New Roman"/>
                <w:sz w:val="24"/>
                <w:szCs w:val="24"/>
              </w:rPr>
            </w:pPr>
            <w:r>
              <w:rPr>
                <w:rFonts w:hint="default" w:ascii="Times New Roman" w:hAnsi="Times New Roman" w:cs="Times New Roman"/>
                <w:sz w:val="24"/>
                <w:szCs w:val="24"/>
              </w:rPr>
              <w:t>规章</w:t>
            </w:r>
          </w:p>
        </w:tc>
        <w:tc>
          <w:tcPr>
            <w:tcW w:w="1985" w:type="dxa"/>
            <w:vAlign w:val="center"/>
          </w:tcPr>
          <w:p>
            <w:pPr>
              <w:rPr>
                <w:rFonts w:hint="default" w:ascii="Times New Roman" w:hAnsi="Times New Roman" w:cs="Times New Roman"/>
                <w:sz w:val="24"/>
                <w:szCs w:val="24"/>
              </w:rPr>
            </w:pPr>
            <w:r>
              <w:rPr>
                <w:rFonts w:hint="default" w:ascii="Times New Roman" w:hAnsi="Times New Roman" w:cs="Times New Roman"/>
                <w:sz w:val="24"/>
                <w:szCs w:val="24"/>
              </w:rPr>
              <w:t>0</w:t>
            </w:r>
          </w:p>
        </w:tc>
        <w:tc>
          <w:tcPr>
            <w:tcW w:w="2030" w:type="dxa"/>
            <w:vAlign w:val="center"/>
          </w:tcPr>
          <w:p>
            <w:pPr>
              <w:rPr>
                <w:rFonts w:hint="default" w:ascii="Times New Roman" w:hAnsi="Times New Roman" w:cs="Times New Roman"/>
                <w:sz w:val="24"/>
                <w:szCs w:val="24"/>
              </w:rPr>
            </w:pPr>
            <w:r>
              <w:rPr>
                <w:rFonts w:hint="default" w:ascii="Times New Roman" w:hAnsi="Times New Roman" w:cs="Times New Roman"/>
                <w:sz w:val="24"/>
                <w:szCs w:val="24"/>
              </w:rPr>
              <w:t>0</w:t>
            </w:r>
          </w:p>
        </w:tc>
        <w:tc>
          <w:tcPr>
            <w:tcW w:w="2222" w:type="dxa"/>
            <w:vAlign w:val="center"/>
          </w:tcPr>
          <w:p>
            <w:pPr>
              <w:rPr>
                <w:rFonts w:hint="default"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2694" w:type="dxa"/>
            <w:vAlign w:val="center"/>
          </w:tcPr>
          <w:p>
            <w:pPr>
              <w:rPr>
                <w:rFonts w:hint="default" w:ascii="Times New Roman" w:hAnsi="Times New Roman" w:cs="Times New Roman"/>
                <w:sz w:val="24"/>
                <w:szCs w:val="24"/>
              </w:rPr>
            </w:pPr>
            <w:r>
              <w:rPr>
                <w:rFonts w:hint="default" w:ascii="Times New Roman" w:hAnsi="Times New Roman" w:cs="Times New Roman"/>
                <w:sz w:val="24"/>
                <w:szCs w:val="24"/>
              </w:rPr>
              <w:t>规范性文件</w:t>
            </w:r>
          </w:p>
        </w:tc>
        <w:tc>
          <w:tcPr>
            <w:tcW w:w="1985" w:type="dxa"/>
            <w:vAlign w:val="center"/>
          </w:tcPr>
          <w:p>
            <w:pPr>
              <w:rPr>
                <w:rFonts w:hint="default" w:ascii="Times New Roman" w:hAnsi="Times New Roman" w:cs="Times New Roman"/>
                <w:sz w:val="24"/>
                <w:szCs w:val="24"/>
              </w:rPr>
            </w:pPr>
            <w:r>
              <w:rPr>
                <w:rFonts w:hint="default" w:ascii="Times New Roman" w:hAnsi="Times New Roman" w:cs="Times New Roman"/>
                <w:sz w:val="24"/>
                <w:szCs w:val="24"/>
              </w:rPr>
              <w:t>0</w:t>
            </w:r>
          </w:p>
        </w:tc>
        <w:tc>
          <w:tcPr>
            <w:tcW w:w="2030" w:type="dxa"/>
            <w:vAlign w:val="center"/>
          </w:tcPr>
          <w:p>
            <w:pPr>
              <w:rPr>
                <w:rFonts w:hint="default" w:ascii="Times New Roman" w:hAnsi="Times New Roman" w:cs="Times New Roman"/>
                <w:sz w:val="24"/>
                <w:szCs w:val="24"/>
              </w:rPr>
            </w:pPr>
            <w:r>
              <w:rPr>
                <w:rFonts w:hint="default" w:ascii="Times New Roman" w:hAnsi="Times New Roman" w:cs="Times New Roman"/>
                <w:sz w:val="24"/>
                <w:szCs w:val="24"/>
              </w:rPr>
              <w:t>8</w:t>
            </w:r>
          </w:p>
        </w:tc>
        <w:tc>
          <w:tcPr>
            <w:tcW w:w="2222" w:type="dxa"/>
            <w:vAlign w:val="center"/>
          </w:tcPr>
          <w:p>
            <w:pPr>
              <w:rPr>
                <w:rFonts w:hint="default"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8931" w:type="dxa"/>
            <w:gridSpan w:val="4"/>
            <w:vAlign w:val="center"/>
          </w:tcPr>
          <w:p>
            <w:pPr>
              <w:jc w:val="center"/>
              <w:rPr>
                <w:rFonts w:hint="default" w:ascii="Times New Roman" w:hAnsi="Times New Roman" w:cs="Times New Roman"/>
                <w:sz w:val="24"/>
                <w:szCs w:val="24"/>
              </w:rPr>
            </w:pPr>
            <w:r>
              <w:rPr>
                <w:rFonts w:hint="default" w:ascii="Times New Roman" w:hAnsi="Times New Roman" w:cs="Times New Roman"/>
                <w:sz w:val="24"/>
                <w:szCs w:val="24"/>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2694" w:type="dxa"/>
            <w:vAlign w:val="center"/>
          </w:tcPr>
          <w:p>
            <w:pPr>
              <w:jc w:val="center"/>
              <w:rPr>
                <w:rFonts w:hint="default" w:ascii="Times New Roman" w:hAnsi="Times New Roman" w:cs="Times New Roman"/>
                <w:sz w:val="24"/>
                <w:szCs w:val="24"/>
              </w:rPr>
            </w:pPr>
            <w:r>
              <w:rPr>
                <w:rFonts w:hint="default" w:ascii="Times New Roman" w:hAnsi="Times New Roman" w:cs="Times New Roman"/>
                <w:sz w:val="24"/>
                <w:szCs w:val="24"/>
              </w:rPr>
              <w:t>信息内容</w:t>
            </w:r>
          </w:p>
        </w:tc>
        <w:tc>
          <w:tcPr>
            <w:tcW w:w="1985" w:type="dxa"/>
            <w:vAlign w:val="center"/>
          </w:tcPr>
          <w:p>
            <w:pPr>
              <w:rPr>
                <w:rFonts w:hint="default" w:ascii="Times New Roman" w:hAnsi="Times New Roman" w:cs="Times New Roman"/>
                <w:sz w:val="24"/>
                <w:szCs w:val="24"/>
              </w:rPr>
            </w:pPr>
            <w:r>
              <w:rPr>
                <w:rFonts w:hint="default" w:ascii="Times New Roman" w:hAnsi="Times New Roman" w:cs="Times New Roman"/>
                <w:sz w:val="24"/>
                <w:szCs w:val="24"/>
              </w:rPr>
              <w:t>上一年项目数量</w:t>
            </w:r>
          </w:p>
        </w:tc>
        <w:tc>
          <w:tcPr>
            <w:tcW w:w="2030" w:type="dxa"/>
            <w:vAlign w:val="center"/>
          </w:tcPr>
          <w:p>
            <w:pPr>
              <w:jc w:val="center"/>
              <w:rPr>
                <w:rFonts w:hint="default" w:ascii="Times New Roman" w:hAnsi="Times New Roman" w:cs="Times New Roman"/>
                <w:sz w:val="24"/>
                <w:szCs w:val="24"/>
              </w:rPr>
            </w:pPr>
            <w:r>
              <w:rPr>
                <w:rFonts w:hint="default" w:ascii="Times New Roman" w:hAnsi="Times New Roman" w:cs="Times New Roman"/>
                <w:sz w:val="24"/>
                <w:szCs w:val="24"/>
              </w:rPr>
              <w:t>本年增/减</w:t>
            </w:r>
          </w:p>
        </w:tc>
        <w:tc>
          <w:tcPr>
            <w:tcW w:w="2222" w:type="dxa"/>
            <w:vAlign w:val="center"/>
          </w:tcPr>
          <w:p>
            <w:pPr>
              <w:jc w:val="center"/>
              <w:rPr>
                <w:rFonts w:hint="default" w:ascii="Times New Roman" w:hAnsi="Times New Roman" w:cs="Times New Roman"/>
                <w:sz w:val="24"/>
                <w:szCs w:val="24"/>
              </w:rPr>
            </w:pPr>
            <w:r>
              <w:rPr>
                <w:rFonts w:hint="default" w:ascii="Times New Roman" w:hAnsi="Times New Roman" w:cs="Times New Roman"/>
                <w:sz w:val="24"/>
                <w:szCs w:val="24"/>
              </w:rPr>
              <w:t>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2694" w:type="dxa"/>
            <w:vAlign w:val="center"/>
          </w:tcPr>
          <w:p>
            <w:pPr>
              <w:rPr>
                <w:rFonts w:hint="default" w:ascii="Times New Roman" w:hAnsi="Times New Roman" w:cs="Times New Roman"/>
                <w:sz w:val="24"/>
                <w:szCs w:val="24"/>
              </w:rPr>
            </w:pPr>
            <w:r>
              <w:rPr>
                <w:rFonts w:hint="default" w:ascii="Times New Roman" w:hAnsi="Times New Roman" w:cs="Times New Roman"/>
                <w:sz w:val="24"/>
                <w:szCs w:val="24"/>
              </w:rPr>
              <w:t>行政许可</w:t>
            </w:r>
          </w:p>
        </w:tc>
        <w:tc>
          <w:tcPr>
            <w:tcW w:w="1985" w:type="dxa"/>
            <w:vAlign w:val="center"/>
          </w:tcPr>
          <w:p>
            <w:pPr>
              <w:rPr>
                <w:rFonts w:hint="default" w:ascii="Times New Roman" w:hAnsi="Times New Roman" w:cs="Times New Roman"/>
                <w:sz w:val="24"/>
                <w:szCs w:val="24"/>
              </w:rPr>
            </w:pPr>
            <w:r>
              <w:rPr>
                <w:rFonts w:hint="default" w:ascii="Times New Roman" w:hAnsi="Times New Roman" w:cs="Times New Roman"/>
                <w:sz w:val="24"/>
                <w:szCs w:val="24"/>
              </w:rPr>
              <w:t>40</w:t>
            </w:r>
          </w:p>
        </w:tc>
        <w:tc>
          <w:tcPr>
            <w:tcW w:w="2030" w:type="dxa"/>
            <w:vAlign w:val="center"/>
          </w:tcPr>
          <w:p>
            <w:pPr>
              <w:rPr>
                <w:rFonts w:hint="default" w:ascii="Times New Roman" w:hAnsi="Times New Roman" w:cs="Times New Roman"/>
                <w:sz w:val="24"/>
                <w:szCs w:val="24"/>
              </w:rPr>
            </w:pPr>
            <w:r>
              <w:rPr>
                <w:rFonts w:hint="default" w:ascii="Times New Roman" w:hAnsi="Times New Roman" w:cs="Times New Roman"/>
                <w:sz w:val="24"/>
                <w:szCs w:val="24"/>
              </w:rPr>
              <w:t>-29</w:t>
            </w:r>
          </w:p>
        </w:tc>
        <w:tc>
          <w:tcPr>
            <w:tcW w:w="2222" w:type="dxa"/>
            <w:vAlign w:val="center"/>
          </w:tcPr>
          <w:p>
            <w:pPr>
              <w:rPr>
                <w:rFonts w:hint="default" w:ascii="Times New Roman" w:hAnsi="Times New Roman" w:cs="Times New Roman"/>
                <w:sz w:val="24"/>
                <w:szCs w:val="24"/>
              </w:rPr>
            </w:pPr>
            <w:r>
              <w:rPr>
                <w:rFonts w:hint="default" w:ascii="Times New Roman" w:hAnsi="Times New Roman" w:cs="Times New Roman"/>
                <w:sz w:val="24"/>
                <w:szCs w:val="24"/>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2694" w:type="dxa"/>
            <w:vAlign w:val="center"/>
          </w:tcPr>
          <w:p>
            <w:pPr>
              <w:rPr>
                <w:rFonts w:hint="default" w:ascii="Times New Roman" w:hAnsi="Times New Roman" w:cs="Times New Roman"/>
                <w:sz w:val="24"/>
                <w:szCs w:val="24"/>
              </w:rPr>
            </w:pPr>
            <w:r>
              <w:rPr>
                <w:rFonts w:hint="default" w:ascii="Times New Roman" w:hAnsi="Times New Roman" w:cs="Times New Roman"/>
                <w:sz w:val="24"/>
                <w:szCs w:val="24"/>
              </w:rPr>
              <w:t>其他对外管理服务事项</w:t>
            </w:r>
          </w:p>
        </w:tc>
        <w:tc>
          <w:tcPr>
            <w:tcW w:w="1985" w:type="dxa"/>
            <w:vAlign w:val="center"/>
          </w:tcPr>
          <w:p>
            <w:pPr>
              <w:rPr>
                <w:rFonts w:hint="default" w:ascii="Times New Roman" w:hAnsi="Times New Roman" w:cs="Times New Roman"/>
                <w:sz w:val="24"/>
                <w:szCs w:val="24"/>
              </w:rPr>
            </w:pPr>
          </w:p>
        </w:tc>
        <w:tc>
          <w:tcPr>
            <w:tcW w:w="2030" w:type="dxa"/>
            <w:vAlign w:val="center"/>
          </w:tcPr>
          <w:p>
            <w:pPr>
              <w:rPr>
                <w:rFonts w:hint="default" w:ascii="Times New Roman" w:hAnsi="Times New Roman" w:cs="Times New Roman"/>
                <w:sz w:val="24"/>
                <w:szCs w:val="24"/>
              </w:rPr>
            </w:pPr>
          </w:p>
        </w:tc>
        <w:tc>
          <w:tcPr>
            <w:tcW w:w="2222" w:type="dxa"/>
            <w:vAlign w:val="center"/>
          </w:tcPr>
          <w:p>
            <w:pPr>
              <w:rPr>
                <w:rFonts w:hint="default"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8931" w:type="dxa"/>
            <w:gridSpan w:val="4"/>
            <w:vAlign w:val="center"/>
          </w:tcPr>
          <w:p>
            <w:pPr>
              <w:jc w:val="center"/>
              <w:rPr>
                <w:rFonts w:hint="default" w:ascii="Times New Roman" w:hAnsi="Times New Roman" w:cs="Times New Roman"/>
                <w:sz w:val="24"/>
                <w:szCs w:val="24"/>
              </w:rPr>
            </w:pPr>
            <w:r>
              <w:rPr>
                <w:rFonts w:hint="default" w:ascii="Times New Roman" w:hAnsi="Times New Roman" w:cs="Times New Roman"/>
                <w:sz w:val="24"/>
                <w:szCs w:val="24"/>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2694" w:type="dxa"/>
            <w:vAlign w:val="center"/>
          </w:tcPr>
          <w:p>
            <w:pPr>
              <w:jc w:val="center"/>
              <w:rPr>
                <w:rFonts w:hint="default" w:ascii="Times New Roman" w:hAnsi="Times New Roman" w:cs="Times New Roman"/>
                <w:sz w:val="24"/>
                <w:szCs w:val="24"/>
              </w:rPr>
            </w:pPr>
            <w:r>
              <w:rPr>
                <w:rFonts w:hint="default" w:ascii="Times New Roman" w:hAnsi="Times New Roman" w:cs="Times New Roman"/>
                <w:sz w:val="24"/>
                <w:szCs w:val="24"/>
              </w:rPr>
              <w:t>信息内容</w:t>
            </w:r>
          </w:p>
        </w:tc>
        <w:tc>
          <w:tcPr>
            <w:tcW w:w="1985" w:type="dxa"/>
            <w:vAlign w:val="center"/>
          </w:tcPr>
          <w:p>
            <w:pPr>
              <w:rPr>
                <w:rFonts w:hint="default" w:ascii="Times New Roman" w:hAnsi="Times New Roman" w:cs="Times New Roman"/>
                <w:sz w:val="24"/>
                <w:szCs w:val="24"/>
              </w:rPr>
            </w:pPr>
            <w:r>
              <w:rPr>
                <w:rFonts w:hint="default" w:ascii="Times New Roman" w:hAnsi="Times New Roman" w:cs="Times New Roman"/>
                <w:sz w:val="24"/>
                <w:szCs w:val="24"/>
              </w:rPr>
              <w:t>上一年项目数量</w:t>
            </w:r>
          </w:p>
        </w:tc>
        <w:tc>
          <w:tcPr>
            <w:tcW w:w="2030" w:type="dxa"/>
            <w:vAlign w:val="center"/>
          </w:tcPr>
          <w:p>
            <w:pPr>
              <w:jc w:val="center"/>
              <w:rPr>
                <w:rFonts w:hint="default" w:ascii="Times New Roman" w:hAnsi="Times New Roman" w:cs="Times New Roman"/>
                <w:sz w:val="24"/>
                <w:szCs w:val="24"/>
              </w:rPr>
            </w:pPr>
            <w:r>
              <w:rPr>
                <w:rFonts w:hint="default" w:ascii="Times New Roman" w:hAnsi="Times New Roman" w:cs="Times New Roman"/>
                <w:sz w:val="24"/>
                <w:szCs w:val="24"/>
              </w:rPr>
              <w:t>本年增/减</w:t>
            </w:r>
          </w:p>
        </w:tc>
        <w:tc>
          <w:tcPr>
            <w:tcW w:w="2222" w:type="dxa"/>
            <w:vAlign w:val="center"/>
          </w:tcPr>
          <w:p>
            <w:pPr>
              <w:jc w:val="center"/>
              <w:rPr>
                <w:rFonts w:hint="default" w:ascii="Times New Roman" w:hAnsi="Times New Roman" w:cs="Times New Roman"/>
                <w:sz w:val="24"/>
                <w:szCs w:val="24"/>
              </w:rPr>
            </w:pPr>
            <w:r>
              <w:rPr>
                <w:rFonts w:hint="default" w:ascii="Times New Roman" w:hAnsi="Times New Roman" w:cs="Times New Roman"/>
                <w:sz w:val="24"/>
                <w:szCs w:val="24"/>
              </w:rPr>
              <w:t>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2694" w:type="dxa"/>
            <w:vAlign w:val="center"/>
          </w:tcPr>
          <w:p>
            <w:pPr>
              <w:rPr>
                <w:rFonts w:hint="default" w:ascii="Times New Roman" w:hAnsi="Times New Roman" w:cs="Times New Roman"/>
                <w:sz w:val="24"/>
                <w:szCs w:val="24"/>
              </w:rPr>
            </w:pPr>
            <w:r>
              <w:rPr>
                <w:rFonts w:hint="default" w:ascii="Times New Roman" w:hAnsi="Times New Roman" w:cs="Times New Roman"/>
                <w:sz w:val="24"/>
                <w:szCs w:val="24"/>
              </w:rPr>
              <w:t>行政处罚</w:t>
            </w:r>
          </w:p>
        </w:tc>
        <w:tc>
          <w:tcPr>
            <w:tcW w:w="1985" w:type="dxa"/>
            <w:vAlign w:val="center"/>
          </w:tcPr>
          <w:p>
            <w:pPr>
              <w:rPr>
                <w:rFonts w:hint="default" w:ascii="Times New Roman" w:hAnsi="Times New Roman" w:cs="Times New Roman"/>
                <w:sz w:val="24"/>
                <w:szCs w:val="24"/>
              </w:rPr>
            </w:pPr>
            <w:r>
              <w:rPr>
                <w:rFonts w:hint="default" w:ascii="Times New Roman" w:hAnsi="Times New Roman" w:cs="Times New Roman"/>
                <w:sz w:val="24"/>
                <w:szCs w:val="24"/>
              </w:rPr>
              <w:t>294</w:t>
            </w:r>
          </w:p>
        </w:tc>
        <w:tc>
          <w:tcPr>
            <w:tcW w:w="2030" w:type="dxa"/>
            <w:vAlign w:val="center"/>
          </w:tcPr>
          <w:p>
            <w:pPr>
              <w:rPr>
                <w:rFonts w:hint="default" w:ascii="Times New Roman" w:hAnsi="Times New Roman" w:cs="Times New Roman"/>
                <w:sz w:val="24"/>
                <w:szCs w:val="24"/>
              </w:rPr>
            </w:pPr>
            <w:r>
              <w:rPr>
                <w:rFonts w:hint="default" w:ascii="Times New Roman" w:hAnsi="Times New Roman" w:cs="Times New Roman"/>
                <w:sz w:val="24"/>
                <w:szCs w:val="24"/>
              </w:rPr>
              <w:t>+24</w:t>
            </w:r>
          </w:p>
        </w:tc>
        <w:tc>
          <w:tcPr>
            <w:tcW w:w="2222" w:type="dxa"/>
            <w:vAlign w:val="center"/>
          </w:tcPr>
          <w:p>
            <w:pPr>
              <w:rPr>
                <w:rFonts w:hint="default" w:ascii="Times New Roman" w:hAnsi="Times New Roman" w:cs="Times New Roman"/>
                <w:sz w:val="24"/>
                <w:szCs w:val="24"/>
              </w:rPr>
            </w:pPr>
            <w:r>
              <w:rPr>
                <w:rFonts w:hint="default" w:ascii="Times New Roman" w:hAnsi="Times New Roman" w:cs="Times New Roman"/>
                <w:sz w:val="24"/>
                <w:szCs w:val="24"/>
              </w:rPr>
              <w:t>318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2694" w:type="dxa"/>
            <w:vAlign w:val="center"/>
          </w:tcPr>
          <w:p>
            <w:pPr>
              <w:rPr>
                <w:rFonts w:hint="default" w:ascii="Times New Roman" w:hAnsi="Times New Roman" w:cs="Times New Roman"/>
                <w:sz w:val="24"/>
                <w:szCs w:val="24"/>
              </w:rPr>
            </w:pPr>
            <w:r>
              <w:rPr>
                <w:rFonts w:hint="default" w:ascii="Times New Roman" w:hAnsi="Times New Roman" w:cs="Times New Roman"/>
                <w:sz w:val="24"/>
                <w:szCs w:val="24"/>
              </w:rPr>
              <w:t>行政强制</w:t>
            </w:r>
          </w:p>
        </w:tc>
        <w:tc>
          <w:tcPr>
            <w:tcW w:w="1985" w:type="dxa"/>
            <w:vAlign w:val="center"/>
          </w:tcPr>
          <w:p>
            <w:pPr>
              <w:rPr>
                <w:rFonts w:hint="default" w:ascii="Times New Roman" w:hAnsi="Times New Roman" w:cs="Times New Roman"/>
                <w:sz w:val="24"/>
                <w:szCs w:val="24"/>
              </w:rPr>
            </w:pPr>
            <w:r>
              <w:rPr>
                <w:rFonts w:hint="default" w:ascii="Times New Roman" w:hAnsi="Times New Roman" w:cs="Times New Roman"/>
                <w:sz w:val="24"/>
                <w:szCs w:val="24"/>
              </w:rPr>
              <w:t>0</w:t>
            </w:r>
          </w:p>
        </w:tc>
        <w:tc>
          <w:tcPr>
            <w:tcW w:w="2030" w:type="dxa"/>
            <w:vAlign w:val="center"/>
          </w:tcPr>
          <w:p>
            <w:pPr>
              <w:rPr>
                <w:rFonts w:hint="default" w:ascii="Times New Roman" w:hAnsi="Times New Roman" w:cs="Times New Roman"/>
                <w:sz w:val="24"/>
                <w:szCs w:val="24"/>
              </w:rPr>
            </w:pPr>
            <w:r>
              <w:rPr>
                <w:rFonts w:hint="default" w:ascii="Times New Roman" w:hAnsi="Times New Roman" w:cs="Times New Roman"/>
                <w:sz w:val="24"/>
                <w:szCs w:val="24"/>
              </w:rPr>
              <w:t>0</w:t>
            </w:r>
          </w:p>
        </w:tc>
        <w:tc>
          <w:tcPr>
            <w:tcW w:w="2222" w:type="dxa"/>
            <w:vAlign w:val="center"/>
          </w:tcPr>
          <w:p>
            <w:pPr>
              <w:rPr>
                <w:rFonts w:hint="default"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8931" w:type="dxa"/>
            <w:gridSpan w:val="4"/>
            <w:vAlign w:val="center"/>
          </w:tcPr>
          <w:p>
            <w:pPr>
              <w:jc w:val="center"/>
              <w:rPr>
                <w:rFonts w:hint="default" w:ascii="Times New Roman" w:hAnsi="Times New Roman" w:cs="Times New Roman"/>
                <w:sz w:val="24"/>
                <w:szCs w:val="24"/>
              </w:rPr>
            </w:pPr>
            <w:r>
              <w:rPr>
                <w:rFonts w:hint="default" w:ascii="Times New Roman" w:hAnsi="Times New Roman" w:cs="Times New Roman"/>
                <w:sz w:val="24"/>
                <w:szCs w:val="24"/>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2694" w:type="dxa"/>
            <w:vAlign w:val="center"/>
          </w:tcPr>
          <w:p>
            <w:pPr>
              <w:jc w:val="center"/>
              <w:rPr>
                <w:rFonts w:hint="default" w:ascii="Times New Roman" w:hAnsi="Times New Roman" w:cs="Times New Roman"/>
                <w:sz w:val="24"/>
                <w:szCs w:val="24"/>
              </w:rPr>
            </w:pPr>
            <w:r>
              <w:rPr>
                <w:rFonts w:hint="default" w:ascii="Times New Roman" w:hAnsi="Times New Roman" w:cs="Times New Roman"/>
                <w:sz w:val="24"/>
                <w:szCs w:val="24"/>
              </w:rPr>
              <w:t>信息内容</w:t>
            </w:r>
          </w:p>
        </w:tc>
        <w:tc>
          <w:tcPr>
            <w:tcW w:w="1985" w:type="dxa"/>
            <w:vAlign w:val="center"/>
          </w:tcPr>
          <w:p>
            <w:pPr>
              <w:rPr>
                <w:rFonts w:hint="default" w:ascii="Times New Roman" w:hAnsi="Times New Roman" w:cs="Times New Roman"/>
                <w:sz w:val="24"/>
                <w:szCs w:val="24"/>
              </w:rPr>
            </w:pPr>
            <w:r>
              <w:rPr>
                <w:rFonts w:hint="default" w:ascii="Times New Roman" w:hAnsi="Times New Roman" w:cs="Times New Roman"/>
                <w:sz w:val="24"/>
                <w:szCs w:val="24"/>
              </w:rPr>
              <w:t>上一年项目数量</w:t>
            </w:r>
          </w:p>
        </w:tc>
        <w:tc>
          <w:tcPr>
            <w:tcW w:w="4252" w:type="dxa"/>
            <w:gridSpan w:val="2"/>
            <w:vAlign w:val="center"/>
          </w:tcPr>
          <w:p>
            <w:pPr>
              <w:jc w:val="center"/>
              <w:rPr>
                <w:rFonts w:hint="default" w:ascii="Times New Roman" w:hAnsi="Times New Roman" w:cs="Times New Roman"/>
                <w:sz w:val="24"/>
                <w:szCs w:val="24"/>
              </w:rPr>
            </w:pPr>
            <w:r>
              <w:rPr>
                <w:rFonts w:hint="default" w:ascii="Times New Roman" w:hAnsi="Times New Roman" w:cs="Times New Roman"/>
                <w:sz w:val="24"/>
                <w:szCs w:val="24"/>
              </w:rPr>
              <w:t>本年增/减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2694" w:type="dxa"/>
            <w:vAlign w:val="center"/>
          </w:tcPr>
          <w:p>
            <w:pPr>
              <w:rPr>
                <w:rFonts w:hint="default" w:ascii="Times New Roman" w:hAnsi="Times New Roman" w:cs="Times New Roman"/>
                <w:sz w:val="24"/>
                <w:szCs w:val="24"/>
              </w:rPr>
            </w:pPr>
            <w:r>
              <w:rPr>
                <w:rFonts w:hint="default" w:ascii="Times New Roman" w:hAnsi="Times New Roman" w:cs="Times New Roman"/>
                <w:sz w:val="24"/>
                <w:szCs w:val="24"/>
              </w:rPr>
              <w:t>行政事业性收费</w:t>
            </w:r>
          </w:p>
        </w:tc>
        <w:tc>
          <w:tcPr>
            <w:tcW w:w="1985" w:type="dxa"/>
            <w:vAlign w:val="center"/>
          </w:tcPr>
          <w:p>
            <w:pPr>
              <w:rPr>
                <w:rFonts w:hint="default" w:ascii="Times New Roman" w:hAnsi="Times New Roman" w:cs="Times New Roman"/>
                <w:sz w:val="24"/>
                <w:szCs w:val="24"/>
              </w:rPr>
            </w:pPr>
            <w:r>
              <w:rPr>
                <w:rFonts w:hint="default" w:ascii="Times New Roman" w:hAnsi="Times New Roman" w:cs="Times New Roman"/>
                <w:sz w:val="24"/>
                <w:szCs w:val="24"/>
              </w:rPr>
              <w:t>0</w:t>
            </w:r>
          </w:p>
        </w:tc>
        <w:tc>
          <w:tcPr>
            <w:tcW w:w="4252" w:type="dxa"/>
            <w:gridSpan w:val="2"/>
            <w:vAlign w:val="center"/>
          </w:tcPr>
          <w:p>
            <w:pPr>
              <w:jc w:val="center"/>
              <w:rPr>
                <w:rFonts w:hint="default" w:ascii="Times New Roman" w:hAnsi="Times New Roman" w:cs="Times New Roman"/>
                <w:sz w:val="24"/>
                <w:szCs w:val="24"/>
              </w:rPr>
            </w:pPr>
            <w:r>
              <w:rPr>
                <w:rFonts w:hint="default" w:ascii="Times New Roman" w:hAnsi="Times New Roman" w:cs="Times New Roman"/>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8931" w:type="dxa"/>
            <w:gridSpan w:val="4"/>
            <w:vAlign w:val="center"/>
          </w:tcPr>
          <w:p>
            <w:pPr>
              <w:jc w:val="center"/>
              <w:rPr>
                <w:rFonts w:hint="default" w:ascii="Times New Roman" w:hAnsi="Times New Roman" w:cs="Times New Roman"/>
                <w:sz w:val="24"/>
                <w:szCs w:val="24"/>
              </w:rPr>
            </w:pPr>
            <w:r>
              <w:rPr>
                <w:rFonts w:hint="default" w:ascii="Times New Roman" w:hAnsi="Times New Roman" w:cs="Times New Roman"/>
                <w:sz w:val="24"/>
                <w:szCs w:val="24"/>
              </w:rPr>
              <w:t>第二十条第（九）项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2694" w:type="dxa"/>
            <w:vAlign w:val="center"/>
          </w:tcPr>
          <w:p>
            <w:pPr>
              <w:jc w:val="center"/>
              <w:rPr>
                <w:rFonts w:hint="default" w:ascii="Times New Roman" w:hAnsi="Times New Roman" w:cs="Times New Roman"/>
                <w:sz w:val="24"/>
                <w:szCs w:val="24"/>
              </w:rPr>
            </w:pPr>
            <w:r>
              <w:rPr>
                <w:rFonts w:hint="default" w:ascii="Times New Roman" w:hAnsi="Times New Roman" w:cs="Times New Roman"/>
                <w:sz w:val="24"/>
                <w:szCs w:val="24"/>
              </w:rPr>
              <w:t>信息内容</w:t>
            </w:r>
          </w:p>
        </w:tc>
        <w:tc>
          <w:tcPr>
            <w:tcW w:w="1985" w:type="dxa"/>
            <w:vAlign w:val="center"/>
          </w:tcPr>
          <w:p>
            <w:pPr>
              <w:jc w:val="center"/>
              <w:rPr>
                <w:rFonts w:hint="default" w:ascii="Times New Roman" w:hAnsi="Times New Roman" w:cs="Times New Roman"/>
                <w:sz w:val="24"/>
                <w:szCs w:val="24"/>
              </w:rPr>
            </w:pPr>
            <w:r>
              <w:rPr>
                <w:rFonts w:hint="default" w:ascii="Times New Roman" w:hAnsi="Times New Roman" w:cs="Times New Roman"/>
                <w:sz w:val="24"/>
                <w:szCs w:val="24"/>
              </w:rPr>
              <w:t>采购项目数量</w:t>
            </w:r>
          </w:p>
        </w:tc>
        <w:tc>
          <w:tcPr>
            <w:tcW w:w="4252" w:type="dxa"/>
            <w:gridSpan w:val="2"/>
            <w:vAlign w:val="center"/>
          </w:tcPr>
          <w:p>
            <w:pPr>
              <w:jc w:val="center"/>
              <w:rPr>
                <w:rFonts w:hint="default" w:ascii="Times New Roman" w:hAnsi="Times New Roman" w:cs="Times New Roman"/>
                <w:sz w:val="24"/>
                <w:szCs w:val="24"/>
              </w:rPr>
            </w:pPr>
            <w:r>
              <w:rPr>
                <w:rFonts w:hint="default" w:ascii="Times New Roman" w:hAnsi="Times New Roman" w:cs="Times New Roman"/>
                <w:sz w:val="24"/>
                <w:szCs w:val="24"/>
              </w:rPr>
              <w:t>采购总金额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2694" w:type="dxa"/>
            <w:vAlign w:val="center"/>
          </w:tcPr>
          <w:p>
            <w:pPr>
              <w:rPr>
                <w:rFonts w:hint="default" w:ascii="Times New Roman" w:hAnsi="Times New Roman" w:cs="Times New Roman"/>
                <w:sz w:val="24"/>
                <w:szCs w:val="24"/>
              </w:rPr>
            </w:pPr>
            <w:r>
              <w:rPr>
                <w:rFonts w:hint="default" w:ascii="Times New Roman" w:hAnsi="Times New Roman" w:cs="Times New Roman"/>
                <w:sz w:val="24"/>
                <w:szCs w:val="24"/>
              </w:rPr>
              <w:t>政府集中采购</w:t>
            </w:r>
          </w:p>
        </w:tc>
        <w:tc>
          <w:tcPr>
            <w:tcW w:w="1985" w:type="dxa"/>
            <w:vAlign w:val="center"/>
          </w:tcPr>
          <w:p>
            <w:pPr>
              <w:rPr>
                <w:rFonts w:hint="default" w:ascii="Times New Roman" w:hAnsi="Times New Roman" w:cs="Times New Roman"/>
                <w:sz w:val="24"/>
                <w:szCs w:val="24"/>
              </w:rPr>
            </w:pPr>
            <w:r>
              <w:rPr>
                <w:rFonts w:hint="default" w:ascii="Times New Roman" w:hAnsi="Times New Roman" w:cs="Times New Roman"/>
                <w:sz w:val="24"/>
                <w:szCs w:val="24"/>
              </w:rPr>
              <w:t>2（服务、工程）</w:t>
            </w:r>
          </w:p>
        </w:tc>
        <w:tc>
          <w:tcPr>
            <w:tcW w:w="4252" w:type="dxa"/>
            <w:gridSpan w:val="2"/>
            <w:vAlign w:val="center"/>
          </w:tcPr>
          <w:p>
            <w:pPr>
              <w:rPr>
                <w:rFonts w:hint="default" w:ascii="Times New Roman" w:hAnsi="Times New Roman" w:cs="Times New Roman"/>
                <w:sz w:val="24"/>
                <w:szCs w:val="24"/>
              </w:rPr>
            </w:pPr>
            <w:r>
              <w:rPr>
                <w:rFonts w:hint="default" w:ascii="Times New Roman" w:hAnsi="Times New Roman" w:cs="Times New Roman"/>
                <w:sz w:val="24"/>
                <w:szCs w:val="24"/>
              </w:rPr>
              <w:t>4071944.6元</w:t>
            </w:r>
          </w:p>
        </w:tc>
      </w:tr>
    </w:tbl>
    <w:p>
      <w:pPr>
        <w:rPr>
          <w:rFonts w:hint="default" w:ascii="Times New Roman" w:hAnsi="Times New Roman" w:eastAsia="黑体" w:cs="Times New Roman"/>
          <w:b w:val="0"/>
          <w:bCs/>
          <w:sz w:val="28"/>
          <w:szCs w:val="28"/>
          <w:lang w:val="en-US" w:eastAsia="zh-CN"/>
        </w:rPr>
      </w:pPr>
    </w:p>
    <w:p>
      <w:pPr>
        <w:rPr>
          <w:rFonts w:hint="default" w:ascii="Times New Roman" w:hAnsi="Times New Roman" w:eastAsia="黑体" w:cs="Times New Roman"/>
          <w:b w:val="0"/>
          <w:bCs/>
          <w:sz w:val="28"/>
          <w:szCs w:val="28"/>
          <w:lang w:val="en-US" w:eastAsia="zh-CN"/>
        </w:rPr>
      </w:pPr>
      <w:r>
        <w:rPr>
          <w:rFonts w:hint="default" w:ascii="Times New Roman" w:hAnsi="Times New Roman" w:eastAsia="黑体" w:cs="Times New Roman"/>
          <w:b w:val="0"/>
          <w:bCs/>
          <w:sz w:val="28"/>
          <w:szCs w:val="28"/>
          <w:lang w:val="en-US" w:eastAsia="zh-CN"/>
        </w:rPr>
        <w:t>三、收到和处理政府信息公开申请情况</w:t>
      </w:r>
    </w:p>
    <w:tbl>
      <w:tblPr>
        <w:tblStyle w:val="7"/>
        <w:tblW w:w="9450" w:type="dxa"/>
        <w:tblInd w:w="6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0"/>
        <w:gridCol w:w="1296"/>
        <w:gridCol w:w="2389"/>
        <w:gridCol w:w="304"/>
        <w:gridCol w:w="263"/>
        <w:gridCol w:w="304"/>
        <w:gridCol w:w="405"/>
        <w:gridCol w:w="304"/>
        <w:gridCol w:w="404"/>
        <w:gridCol w:w="304"/>
        <w:gridCol w:w="405"/>
        <w:gridCol w:w="304"/>
        <w:gridCol w:w="405"/>
        <w:gridCol w:w="304"/>
        <w:gridCol w:w="405"/>
        <w:gridCol w:w="304"/>
        <w:gridCol w:w="546"/>
        <w:gridCol w:w="3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4489" w:type="dxa"/>
            <w:gridSpan w:val="4"/>
            <w:vMerge w:val="restart"/>
            <w:vAlign w:val="center"/>
          </w:tcPr>
          <w:p>
            <w:pPr>
              <w:rPr>
                <w:rFonts w:hint="default" w:ascii="Times New Roman" w:hAnsi="Times New Roman" w:cs="Times New Roman"/>
              </w:rPr>
            </w:pPr>
            <w:r>
              <w:rPr>
                <w:rFonts w:hint="default" w:ascii="Times New Roman" w:hAnsi="Times New Roman" w:cs="Times New Roman"/>
              </w:rPr>
              <w:t>（本列数据的勾稽关系为：第一项加第二项之和，等于第三项加第四项之和）</w:t>
            </w:r>
          </w:p>
        </w:tc>
        <w:tc>
          <w:tcPr>
            <w:tcW w:w="4961" w:type="dxa"/>
            <w:gridSpan w:val="14"/>
            <w:vAlign w:val="center"/>
          </w:tcPr>
          <w:p>
            <w:pPr>
              <w:jc w:val="center"/>
              <w:rPr>
                <w:rFonts w:hint="default" w:ascii="Times New Roman" w:hAnsi="Times New Roman" w:cs="Times New Roman"/>
                <w:szCs w:val="21"/>
              </w:rPr>
            </w:pPr>
            <w:r>
              <w:rPr>
                <w:rFonts w:hint="default" w:ascii="Times New Roman" w:hAnsi="Times New Roman" w:cs="Times New Roman"/>
                <w:szCs w:val="21"/>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4489" w:type="dxa"/>
            <w:gridSpan w:val="4"/>
            <w:vMerge w:val="continue"/>
          </w:tcPr>
          <w:p>
            <w:pPr>
              <w:rPr>
                <w:rFonts w:hint="default" w:ascii="Times New Roman" w:hAnsi="Times New Roman" w:cs="Times New Roman"/>
              </w:rPr>
            </w:pPr>
          </w:p>
        </w:tc>
        <w:tc>
          <w:tcPr>
            <w:tcW w:w="567" w:type="dxa"/>
            <w:gridSpan w:val="2"/>
            <w:vMerge w:val="restart"/>
            <w:vAlign w:val="center"/>
          </w:tcPr>
          <w:p>
            <w:pPr>
              <w:jc w:val="center"/>
              <w:rPr>
                <w:rFonts w:hint="default" w:ascii="Times New Roman" w:hAnsi="Times New Roman" w:cs="Times New Roman"/>
                <w:sz w:val="18"/>
                <w:szCs w:val="18"/>
              </w:rPr>
            </w:pPr>
            <w:r>
              <w:rPr>
                <w:rFonts w:hint="default" w:ascii="Times New Roman" w:hAnsi="Times New Roman" w:cs="Times New Roman"/>
                <w:szCs w:val="21"/>
              </w:rPr>
              <w:t>自然人</w:t>
            </w:r>
          </w:p>
        </w:tc>
        <w:tc>
          <w:tcPr>
            <w:tcW w:w="3544" w:type="dxa"/>
            <w:gridSpan w:val="10"/>
            <w:vAlign w:val="center"/>
          </w:tcPr>
          <w:p>
            <w:pPr>
              <w:jc w:val="center"/>
              <w:rPr>
                <w:rFonts w:hint="default" w:ascii="Times New Roman" w:hAnsi="Times New Roman" w:cs="Times New Roman"/>
                <w:szCs w:val="21"/>
              </w:rPr>
            </w:pPr>
            <w:r>
              <w:rPr>
                <w:rFonts w:hint="default" w:ascii="Times New Roman" w:hAnsi="Times New Roman" w:cs="Times New Roman"/>
                <w:szCs w:val="21"/>
              </w:rPr>
              <w:t>法人或其他组织</w:t>
            </w:r>
          </w:p>
        </w:tc>
        <w:tc>
          <w:tcPr>
            <w:tcW w:w="850" w:type="dxa"/>
            <w:gridSpan w:val="2"/>
            <w:vMerge w:val="restart"/>
            <w:vAlign w:val="center"/>
          </w:tcPr>
          <w:p>
            <w:pPr>
              <w:rPr>
                <w:rFonts w:hint="default" w:ascii="Times New Roman" w:hAnsi="Times New Roman" w:cs="Times New Roman"/>
                <w:szCs w:val="21"/>
              </w:rPr>
            </w:pPr>
            <w:r>
              <w:rPr>
                <w:rFonts w:hint="default" w:ascii="Times New Roman" w:hAnsi="Times New Roman" w:cs="Times New Roman"/>
                <w:szCs w:val="21"/>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4489" w:type="dxa"/>
            <w:gridSpan w:val="4"/>
            <w:vMerge w:val="continue"/>
          </w:tcPr>
          <w:p>
            <w:pPr>
              <w:rPr>
                <w:rFonts w:hint="default" w:ascii="Times New Roman" w:hAnsi="Times New Roman" w:cs="Times New Roman"/>
              </w:rPr>
            </w:pPr>
          </w:p>
        </w:tc>
        <w:tc>
          <w:tcPr>
            <w:tcW w:w="567" w:type="dxa"/>
            <w:gridSpan w:val="2"/>
            <w:vMerge w:val="continue"/>
          </w:tcPr>
          <w:p>
            <w:pPr>
              <w:rPr>
                <w:rFonts w:hint="default" w:ascii="Times New Roman" w:hAnsi="Times New Roman" w:cs="Times New Roman"/>
                <w:sz w:val="18"/>
                <w:szCs w:val="18"/>
              </w:rPr>
            </w:pPr>
          </w:p>
        </w:tc>
        <w:tc>
          <w:tcPr>
            <w:tcW w:w="709" w:type="dxa"/>
            <w:gridSpan w:val="2"/>
            <w:vAlign w:val="center"/>
          </w:tcPr>
          <w:p>
            <w:pPr>
              <w:rPr>
                <w:rFonts w:hint="default" w:ascii="Times New Roman" w:hAnsi="Times New Roman" w:cs="Times New Roman"/>
                <w:szCs w:val="21"/>
              </w:rPr>
            </w:pPr>
            <w:r>
              <w:rPr>
                <w:rFonts w:hint="default" w:ascii="Times New Roman" w:hAnsi="Times New Roman" w:cs="Times New Roman"/>
                <w:szCs w:val="21"/>
              </w:rPr>
              <w:t>商业企业</w:t>
            </w:r>
          </w:p>
        </w:tc>
        <w:tc>
          <w:tcPr>
            <w:tcW w:w="708" w:type="dxa"/>
            <w:gridSpan w:val="2"/>
            <w:vAlign w:val="center"/>
          </w:tcPr>
          <w:p>
            <w:pPr>
              <w:rPr>
                <w:rFonts w:hint="default" w:ascii="Times New Roman" w:hAnsi="Times New Roman" w:cs="Times New Roman"/>
                <w:szCs w:val="21"/>
              </w:rPr>
            </w:pPr>
            <w:r>
              <w:rPr>
                <w:rFonts w:hint="default" w:ascii="Times New Roman" w:hAnsi="Times New Roman" w:cs="Times New Roman"/>
                <w:szCs w:val="21"/>
              </w:rPr>
              <w:t>科研机构</w:t>
            </w:r>
          </w:p>
        </w:tc>
        <w:tc>
          <w:tcPr>
            <w:tcW w:w="709" w:type="dxa"/>
            <w:gridSpan w:val="2"/>
            <w:vAlign w:val="center"/>
          </w:tcPr>
          <w:p>
            <w:pPr>
              <w:rPr>
                <w:rFonts w:hint="default" w:ascii="Times New Roman" w:hAnsi="Times New Roman" w:cs="Times New Roman"/>
                <w:szCs w:val="21"/>
              </w:rPr>
            </w:pPr>
            <w:r>
              <w:rPr>
                <w:rFonts w:hint="default" w:ascii="Times New Roman" w:hAnsi="Times New Roman" w:cs="Times New Roman"/>
                <w:szCs w:val="21"/>
              </w:rPr>
              <w:t>社会公益组织</w:t>
            </w:r>
          </w:p>
        </w:tc>
        <w:tc>
          <w:tcPr>
            <w:tcW w:w="709" w:type="dxa"/>
            <w:gridSpan w:val="2"/>
            <w:vAlign w:val="center"/>
          </w:tcPr>
          <w:p>
            <w:pPr>
              <w:rPr>
                <w:rFonts w:hint="default" w:ascii="Times New Roman" w:hAnsi="Times New Roman" w:cs="Times New Roman"/>
                <w:szCs w:val="21"/>
              </w:rPr>
            </w:pPr>
            <w:r>
              <w:rPr>
                <w:rFonts w:hint="default" w:ascii="Times New Roman" w:hAnsi="Times New Roman" w:cs="Times New Roman"/>
                <w:szCs w:val="21"/>
              </w:rPr>
              <w:t>法律服务机构</w:t>
            </w:r>
          </w:p>
        </w:tc>
        <w:tc>
          <w:tcPr>
            <w:tcW w:w="709" w:type="dxa"/>
            <w:gridSpan w:val="2"/>
            <w:vAlign w:val="center"/>
          </w:tcPr>
          <w:p>
            <w:pPr>
              <w:rPr>
                <w:rFonts w:hint="default" w:ascii="Times New Roman" w:hAnsi="Times New Roman" w:cs="Times New Roman"/>
                <w:szCs w:val="21"/>
              </w:rPr>
            </w:pPr>
            <w:r>
              <w:rPr>
                <w:rFonts w:hint="default" w:ascii="Times New Roman" w:hAnsi="Times New Roman" w:cs="Times New Roman"/>
                <w:szCs w:val="21"/>
              </w:rPr>
              <w:t>其他</w:t>
            </w:r>
          </w:p>
        </w:tc>
        <w:tc>
          <w:tcPr>
            <w:tcW w:w="850" w:type="dxa"/>
            <w:gridSpan w:val="2"/>
            <w:vMerge w:val="continue"/>
            <w:vAlign w:val="center"/>
          </w:tcPr>
          <w:p>
            <w:pPr>
              <w:rPr>
                <w:rFonts w:hint="default"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4489" w:type="dxa"/>
            <w:gridSpan w:val="4"/>
          </w:tcPr>
          <w:p>
            <w:pPr>
              <w:rPr>
                <w:rFonts w:hint="default" w:ascii="Times New Roman" w:hAnsi="Times New Roman" w:cs="Times New Roman"/>
              </w:rPr>
            </w:pPr>
            <w:r>
              <w:rPr>
                <w:rFonts w:hint="default" w:ascii="Times New Roman" w:hAnsi="Times New Roman" w:cs="Times New Roman"/>
              </w:rPr>
              <w:t>一、本年新收政府信息公开申请数量</w:t>
            </w:r>
          </w:p>
        </w:tc>
        <w:tc>
          <w:tcPr>
            <w:tcW w:w="567" w:type="dxa"/>
            <w:gridSpan w:val="2"/>
          </w:tcPr>
          <w:p>
            <w:pPr>
              <w:rPr>
                <w:rFonts w:hint="default" w:ascii="Times New Roman" w:hAnsi="Times New Roman" w:cs="Times New Roman"/>
              </w:rPr>
            </w:pPr>
            <w:r>
              <w:rPr>
                <w:rFonts w:hint="default" w:ascii="Times New Roman" w:hAnsi="Times New Roman" w:cs="Times New Roman"/>
              </w:rPr>
              <w:t>无</w:t>
            </w:r>
          </w:p>
        </w:tc>
        <w:tc>
          <w:tcPr>
            <w:tcW w:w="709" w:type="dxa"/>
            <w:gridSpan w:val="2"/>
            <w:vAlign w:val="center"/>
          </w:tcPr>
          <w:p>
            <w:pPr>
              <w:rPr>
                <w:rFonts w:hint="default" w:ascii="Times New Roman" w:hAnsi="Times New Roman" w:cs="Times New Roman"/>
                <w:szCs w:val="21"/>
              </w:rPr>
            </w:pPr>
            <w:r>
              <w:rPr>
                <w:rFonts w:hint="default" w:ascii="Times New Roman" w:hAnsi="Times New Roman" w:cs="Times New Roman"/>
                <w:szCs w:val="21"/>
              </w:rPr>
              <w:t>无</w:t>
            </w:r>
          </w:p>
        </w:tc>
        <w:tc>
          <w:tcPr>
            <w:tcW w:w="708" w:type="dxa"/>
            <w:gridSpan w:val="2"/>
            <w:vAlign w:val="center"/>
          </w:tcPr>
          <w:p>
            <w:pPr>
              <w:rPr>
                <w:rFonts w:hint="default" w:ascii="Times New Roman" w:hAnsi="Times New Roman" w:cs="Times New Roman"/>
                <w:szCs w:val="21"/>
              </w:rPr>
            </w:pPr>
            <w:r>
              <w:rPr>
                <w:rFonts w:hint="default" w:ascii="Times New Roman" w:hAnsi="Times New Roman" w:cs="Times New Roman"/>
                <w:szCs w:val="21"/>
              </w:rPr>
              <w:t>无</w:t>
            </w:r>
          </w:p>
        </w:tc>
        <w:tc>
          <w:tcPr>
            <w:tcW w:w="709" w:type="dxa"/>
            <w:gridSpan w:val="2"/>
            <w:vAlign w:val="center"/>
          </w:tcPr>
          <w:p>
            <w:pPr>
              <w:rPr>
                <w:rFonts w:hint="default" w:ascii="Times New Roman" w:hAnsi="Times New Roman" w:cs="Times New Roman"/>
                <w:szCs w:val="21"/>
              </w:rPr>
            </w:pPr>
            <w:r>
              <w:rPr>
                <w:rFonts w:hint="default" w:ascii="Times New Roman" w:hAnsi="Times New Roman" w:cs="Times New Roman"/>
                <w:szCs w:val="21"/>
              </w:rPr>
              <w:t>无</w:t>
            </w:r>
          </w:p>
        </w:tc>
        <w:tc>
          <w:tcPr>
            <w:tcW w:w="709" w:type="dxa"/>
            <w:gridSpan w:val="2"/>
            <w:vAlign w:val="center"/>
          </w:tcPr>
          <w:p>
            <w:pPr>
              <w:rPr>
                <w:rFonts w:hint="default" w:ascii="Times New Roman" w:hAnsi="Times New Roman" w:cs="Times New Roman"/>
                <w:szCs w:val="21"/>
              </w:rPr>
            </w:pPr>
            <w:r>
              <w:rPr>
                <w:rFonts w:hint="default" w:ascii="Times New Roman" w:hAnsi="Times New Roman" w:cs="Times New Roman"/>
                <w:szCs w:val="21"/>
              </w:rPr>
              <w:t>无</w:t>
            </w:r>
          </w:p>
        </w:tc>
        <w:tc>
          <w:tcPr>
            <w:tcW w:w="709" w:type="dxa"/>
            <w:gridSpan w:val="2"/>
            <w:vAlign w:val="center"/>
          </w:tcPr>
          <w:p>
            <w:pPr>
              <w:rPr>
                <w:rFonts w:hint="default" w:ascii="Times New Roman" w:hAnsi="Times New Roman" w:cs="Times New Roman"/>
                <w:szCs w:val="21"/>
              </w:rPr>
            </w:pPr>
            <w:r>
              <w:rPr>
                <w:rFonts w:hint="default" w:ascii="Times New Roman" w:hAnsi="Times New Roman" w:cs="Times New Roman"/>
                <w:szCs w:val="21"/>
              </w:rPr>
              <w:t>无</w:t>
            </w:r>
          </w:p>
        </w:tc>
        <w:tc>
          <w:tcPr>
            <w:tcW w:w="850" w:type="dxa"/>
            <w:gridSpan w:val="2"/>
            <w:vAlign w:val="center"/>
          </w:tcPr>
          <w:p>
            <w:pPr>
              <w:rPr>
                <w:rFonts w:hint="default" w:ascii="Times New Roman" w:hAnsi="Times New Roman" w:cs="Times New Roman"/>
                <w:szCs w:val="21"/>
              </w:rPr>
            </w:pPr>
            <w:r>
              <w:rPr>
                <w:rFonts w:hint="default" w:ascii="Times New Roman" w:hAnsi="Times New Roman" w:cs="Times New Roman"/>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4489" w:type="dxa"/>
            <w:gridSpan w:val="4"/>
          </w:tcPr>
          <w:p>
            <w:pPr>
              <w:rPr>
                <w:rFonts w:hint="default" w:ascii="Times New Roman" w:hAnsi="Times New Roman" w:cs="Times New Roman"/>
              </w:rPr>
            </w:pPr>
            <w:r>
              <w:rPr>
                <w:rFonts w:hint="default" w:ascii="Times New Roman" w:hAnsi="Times New Roman" w:cs="Times New Roman"/>
              </w:rPr>
              <w:t>二、上年结转政府信息公开申请数量</w:t>
            </w:r>
          </w:p>
        </w:tc>
        <w:tc>
          <w:tcPr>
            <w:tcW w:w="567" w:type="dxa"/>
            <w:gridSpan w:val="2"/>
          </w:tcPr>
          <w:p>
            <w:pPr>
              <w:rPr>
                <w:rFonts w:hint="default" w:ascii="Times New Roman" w:hAnsi="Times New Roman" w:cs="Times New Roman"/>
              </w:rPr>
            </w:pPr>
            <w:r>
              <w:rPr>
                <w:rFonts w:hint="default" w:ascii="Times New Roman" w:hAnsi="Times New Roman" w:cs="Times New Roman"/>
              </w:rPr>
              <w:t>无</w:t>
            </w:r>
          </w:p>
        </w:tc>
        <w:tc>
          <w:tcPr>
            <w:tcW w:w="709" w:type="dxa"/>
            <w:gridSpan w:val="2"/>
            <w:vAlign w:val="center"/>
          </w:tcPr>
          <w:p>
            <w:pPr>
              <w:rPr>
                <w:rFonts w:hint="default" w:ascii="Times New Roman" w:hAnsi="Times New Roman" w:cs="Times New Roman"/>
                <w:szCs w:val="21"/>
              </w:rPr>
            </w:pPr>
            <w:r>
              <w:rPr>
                <w:rFonts w:hint="default" w:ascii="Times New Roman" w:hAnsi="Times New Roman" w:cs="Times New Roman"/>
                <w:szCs w:val="21"/>
              </w:rPr>
              <w:t>无</w:t>
            </w:r>
          </w:p>
        </w:tc>
        <w:tc>
          <w:tcPr>
            <w:tcW w:w="708" w:type="dxa"/>
            <w:gridSpan w:val="2"/>
            <w:vAlign w:val="center"/>
          </w:tcPr>
          <w:p>
            <w:pPr>
              <w:rPr>
                <w:rFonts w:hint="default" w:ascii="Times New Roman" w:hAnsi="Times New Roman" w:cs="Times New Roman"/>
                <w:szCs w:val="21"/>
              </w:rPr>
            </w:pPr>
            <w:r>
              <w:rPr>
                <w:rFonts w:hint="default" w:ascii="Times New Roman" w:hAnsi="Times New Roman" w:cs="Times New Roman"/>
                <w:szCs w:val="21"/>
              </w:rPr>
              <w:t>无</w:t>
            </w:r>
          </w:p>
        </w:tc>
        <w:tc>
          <w:tcPr>
            <w:tcW w:w="709" w:type="dxa"/>
            <w:gridSpan w:val="2"/>
            <w:vAlign w:val="center"/>
          </w:tcPr>
          <w:p>
            <w:pPr>
              <w:rPr>
                <w:rFonts w:hint="default" w:ascii="Times New Roman" w:hAnsi="Times New Roman" w:cs="Times New Roman"/>
                <w:szCs w:val="21"/>
              </w:rPr>
            </w:pPr>
            <w:r>
              <w:rPr>
                <w:rFonts w:hint="default" w:ascii="Times New Roman" w:hAnsi="Times New Roman" w:cs="Times New Roman"/>
                <w:szCs w:val="21"/>
              </w:rPr>
              <w:t>无</w:t>
            </w:r>
          </w:p>
        </w:tc>
        <w:tc>
          <w:tcPr>
            <w:tcW w:w="709" w:type="dxa"/>
            <w:gridSpan w:val="2"/>
            <w:vAlign w:val="center"/>
          </w:tcPr>
          <w:p>
            <w:pPr>
              <w:rPr>
                <w:rFonts w:hint="default" w:ascii="Times New Roman" w:hAnsi="Times New Roman" w:cs="Times New Roman"/>
                <w:szCs w:val="21"/>
              </w:rPr>
            </w:pPr>
            <w:r>
              <w:rPr>
                <w:rFonts w:hint="default" w:ascii="Times New Roman" w:hAnsi="Times New Roman" w:cs="Times New Roman"/>
                <w:szCs w:val="21"/>
              </w:rPr>
              <w:t>无</w:t>
            </w:r>
          </w:p>
        </w:tc>
        <w:tc>
          <w:tcPr>
            <w:tcW w:w="709" w:type="dxa"/>
            <w:gridSpan w:val="2"/>
            <w:vAlign w:val="center"/>
          </w:tcPr>
          <w:p>
            <w:pPr>
              <w:rPr>
                <w:rFonts w:hint="default" w:ascii="Times New Roman" w:hAnsi="Times New Roman" w:cs="Times New Roman"/>
                <w:szCs w:val="21"/>
              </w:rPr>
            </w:pPr>
            <w:r>
              <w:rPr>
                <w:rFonts w:hint="default" w:ascii="Times New Roman" w:hAnsi="Times New Roman" w:cs="Times New Roman"/>
                <w:szCs w:val="21"/>
              </w:rPr>
              <w:t>无</w:t>
            </w:r>
          </w:p>
        </w:tc>
        <w:tc>
          <w:tcPr>
            <w:tcW w:w="850" w:type="dxa"/>
            <w:gridSpan w:val="2"/>
          </w:tcPr>
          <w:p>
            <w:pPr>
              <w:rPr>
                <w:rFonts w:hint="default" w:ascii="Times New Roman" w:hAnsi="Times New Roman" w:cs="Times New Roman"/>
              </w:rPr>
            </w:pPr>
            <w:r>
              <w:rPr>
                <w:rFonts w:hint="default" w:ascii="Times New Roman" w:hAnsi="Times New Roman" w:cs="Times New Roma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500" w:type="dxa"/>
            <w:vMerge w:val="restart"/>
            <w:vAlign w:val="center"/>
          </w:tcPr>
          <w:p>
            <w:pPr>
              <w:rPr>
                <w:rFonts w:hint="default" w:ascii="Times New Roman" w:hAnsi="Times New Roman" w:cs="Times New Roman"/>
              </w:rPr>
            </w:pPr>
            <w:r>
              <w:rPr>
                <w:rFonts w:hint="default" w:ascii="Times New Roman" w:hAnsi="Times New Roman" w:cs="Times New Roman"/>
              </w:rPr>
              <w:t>三、本年度办理结果</w:t>
            </w:r>
          </w:p>
        </w:tc>
        <w:tc>
          <w:tcPr>
            <w:tcW w:w="3989" w:type="dxa"/>
            <w:gridSpan w:val="3"/>
          </w:tcPr>
          <w:p>
            <w:pPr>
              <w:rPr>
                <w:rFonts w:hint="default" w:ascii="Times New Roman" w:hAnsi="Times New Roman" w:cs="Times New Roman"/>
                <w:sz w:val="18"/>
                <w:szCs w:val="18"/>
              </w:rPr>
            </w:pPr>
            <w:r>
              <w:rPr>
                <w:rFonts w:hint="default" w:ascii="Times New Roman" w:hAnsi="Times New Roman" w:cs="Times New Roman"/>
                <w:sz w:val="18"/>
                <w:szCs w:val="18"/>
              </w:rPr>
              <w:t>（一）予以公开</w:t>
            </w:r>
          </w:p>
        </w:tc>
        <w:tc>
          <w:tcPr>
            <w:tcW w:w="567" w:type="dxa"/>
            <w:gridSpan w:val="2"/>
          </w:tcPr>
          <w:p>
            <w:pPr>
              <w:rPr>
                <w:rFonts w:hint="default" w:ascii="Times New Roman" w:hAnsi="Times New Roman" w:cs="Times New Roman"/>
              </w:rPr>
            </w:pPr>
          </w:p>
        </w:tc>
        <w:tc>
          <w:tcPr>
            <w:tcW w:w="709" w:type="dxa"/>
            <w:gridSpan w:val="2"/>
          </w:tcPr>
          <w:p>
            <w:pPr>
              <w:rPr>
                <w:rFonts w:hint="default" w:ascii="Times New Roman" w:hAnsi="Times New Roman" w:cs="Times New Roman"/>
              </w:rPr>
            </w:pPr>
          </w:p>
        </w:tc>
        <w:tc>
          <w:tcPr>
            <w:tcW w:w="708" w:type="dxa"/>
            <w:gridSpan w:val="2"/>
          </w:tcPr>
          <w:p>
            <w:pPr>
              <w:rPr>
                <w:rFonts w:hint="default" w:ascii="Times New Roman" w:hAnsi="Times New Roman" w:cs="Times New Roman"/>
              </w:rPr>
            </w:pPr>
          </w:p>
        </w:tc>
        <w:tc>
          <w:tcPr>
            <w:tcW w:w="709" w:type="dxa"/>
            <w:gridSpan w:val="2"/>
          </w:tcPr>
          <w:p>
            <w:pPr>
              <w:rPr>
                <w:rFonts w:hint="default" w:ascii="Times New Roman" w:hAnsi="Times New Roman" w:cs="Times New Roman"/>
              </w:rPr>
            </w:pPr>
          </w:p>
        </w:tc>
        <w:tc>
          <w:tcPr>
            <w:tcW w:w="709" w:type="dxa"/>
            <w:gridSpan w:val="2"/>
          </w:tcPr>
          <w:p>
            <w:pPr>
              <w:rPr>
                <w:rFonts w:hint="default" w:ascii="Times New Roman" w:hAnsi="Times New Roman" w:cs="Times New Roman"/>
              </w:rPr>
            </w:pPr>
          </w:p>
        </w:tc>
        <w:tc>
          <w:tcPr>
            <w:tcW w:w="709" w:type="dxa"/>
            <w:gridSpan w:val="2"/>
          </w:tcPr>
          <w:p>
            <w:pPr>
              <w:rPr>
                <w:rFonts w:hint="default" w:ascii="Times New Roman" w:hAnsi="Times New Roman" w:cs="Times New Roman"/>
              </w:rPr>
            </w:pPr>
          </w:p>
        </w:tc>
        <w:tc>
          <w:tcPr>
            <w:tcW w:w="850" w:type="dxa"/>
            <w:gridSpan w:val="2"/>
          </w:tcPr>
          <w:p>
            <w:pPr>
              <w:rPr>
                <w:rFonts w:hint="default"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 w:type="dxa"/>
            <w:vMerge w:val="continue"/>
          </w:tcPr>
          <w:p>
            <w:pPr>
              <w:rPr>
                <w:rFonts w:hint="default" w:ascii="Times New Roman" w:hAnsi="Times New Roman" w:cs="Times New Roman"/>
              </w:rPr>
            </w:pPr>
          </w:p>
        </w:tc>
        <w:tc>
          <w:tcPr>
            <w:tcW w:w="3989" w:type="dxa"/>
            <w:gridSpan w:val="3"/>
          </w:tcPr>
          <w:p>
            <w:pPr>
              <w:rPr>
                <w:rFonts w:hint="default" w:ascii="Times New Roman" w:hAnsi="Times New Roman" w:cs="Times New Roman"/>
                <w:sz w:val="18"/>
                <w:szCs w:val="18"/>
              </w:rPr>
            </w:pPr>
            <w:r>
              <w:rPr>
                <w:rFonts w:hint="default" w:ascii="Times New Roman" w:hAnsi="Times New Roman" w:cs="Times New Roman"/>
                <w:sz w:val="18"/>
                <w:szCs w:val="18"/>
              </w:rPr>
              <w:t>（二）部分公开（区分处理的，只计这一情形，不计其他情形）</w:t>
            </w:r>
          </w:p>
        </w:tc>
        <w:tc>
          <w:tcPr>
            <w:tcW w:w="567" w:type="dxa"/>
            <w:gridSpan w:val="2"/>
          </w:tcPr>
          <w:p>
            <w:pPr>
              <w:rPr>
                <w:rFonts w:hint="default" w:ascii="Times New Roman" w:hAnsi="Times New Roman" w:cs="Times New Roman"/>
              </w:rPr>
            </w:pPr>
          </w:p>
        </w:tc>
        <w:tc>
          <w:tcPr>
            <w:tcW w:w="709" w:type="dxa"/>
            <w:gridSpan w:val="2"/>
          </w:tcPr>
          <w:p>
            <w:pPr>
              <w:rPr>
                <w:rFonts w:hint="default" w:ascii="Times New Roman" w:hAnsi="Times New Roman" w:cs="Times New Roman"/>
              </w:rPr>
            </w:pPr>
          </w:p>
        </w:tc>
        <w:tc>
          <w:tcPr>
            <w:tcW w:w="708" w:type="dxa"/>
            <w:gridSpan w:val="2"/>
          </w:tcPr>
          <w:p>
            <w:pPr>
              <w:rPr>
                <w:rFonts w:hint="default" w:ascii="Times New Roman" w:hAnsi="Times New Roman" w:cs="Times New Roman"/>
              </w:rPr>
            </w:pPr>
          </w:p>
        </w:tc>
        <w:tc>
          <w:tcPr>
            <w:tcW w:w="709" w:type="dxa"/>
            <w:gridSpan w:val="2"/>
          </w:tcPr>
          <w:p>
            <w:pPr>
              <w:rPr>
                <w:rFonts w:hint="default" w:ascii="Times New Roman" w:hAnsi="Times New Roman" w:cs="Times New Roman"/>
              </w:rPr>
            </w:pPr>
          </w:p>
        </w:tc>
        <w:tc>
          <w:tcPr>
            <w:tcW w:w="709" w:type="dxa"/>
            <w:gridSpan w:val="2"/>
          </w:tcPr>
          <w:p>
            <w:pPr>
              <w:rPr>
                <w:rFonts w:hint="default" w:ascii="Times New Roman" w:hAnsi="Times New Roman" w:cs="Times New Roman"/>
              </w:rPr>
            </w:pPr>
          </w:p>
        </w:tc>
        <w:tc>
          <w:tcPr>
            <w:tcW w:w="709" w:type="dxa"/>
            <w:gridSpan w:val="2"/>
          </w:tcPr>
          <w:p>
            <w:pPr>
              <w:rPr>
                <w:rFonts w:hint="default" w:ascii="Times New Roman" w:hAnsi="Times New Roman" w:cs="Times New Roman"/>
              </w:rPr>
            </w:pPr>
          </w:p>
        </w:tc>
        <w:tc>
          <w:tcPr>
            <w:tcW w:w="850" w:type="dxa"/>
            <w:gridSpan w:val="2"/>
          </w:tcPr>
          <w:p>
            <w:pPr>
              <w:rPr>
                <w:rFonts w:hint="default"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500" w:type="dxa"/>
            <w:vMerge w:val="continue"/>
          </w:tcPr>
          <w:p>
            <w:pPr>
              <w:rPr>
                <w:rFonts w:hint="default" w:ascii="Times New Roman" w:hAnsi="Times New Roman" w:cs="Times New Roman"/>
              </w:rPr>
            </w:pPr>
          </w:p>
        </w:tc>
        <w:tc>
          <w:tcPr>
            <w:tcW w:w="1296" w:type="dxa"/>
            <w:vMerge w:val="restart"/>
            <w:vAlign w:val="center"/>
          </w:tcPr>
          <w:p>
            <w:pPr>
              <w:rPr>
                <w:rFonts w:hint="default" w:ascii="Times New Roman" w:hAnsi="Times New Roman" w:cs="Times New Roman"/>
                <w:sz w:val="18"/>
                <w:szCs w:val="18"/>
              </w:rPr>
            </w:pPr>
            <w:r>
              <w:rPr>
                <w:rFonts w:hint="default" w:ascii="Times New Roman" w:hAnsi="Times New Roman" w:cs="Times New Roman"/>
                <w:sz w:val="18"/>
                <w:szCs w:val="18"/>
              </w:rPr>
              <w:t>（三）不予公开</w:t>
            </w:r>
          </w:p>
        </w:tc>
        <w:tc>
          <w:tcPr>
            <w:tcW w:w="2693" w:type="dxa"/>
            <w:gridSpan w:val="2"/>
          </w:tcPr>
          <w:p>
            <w:pPr>
              <w:rPr>
                <w:rFonts w:hint="default" w:ascii="Times New Roman" w:hAnsi="Times New Roman" w:cs="Times New Roman"/>
                <w:sz w:val="18"/>
                <w:szCs w:val="18"/>
              </w:rPr>
            </w:pPr>
            <w:r>
              <w:rPr>
                <w:rFonts w:hint="default" w:ascii="Times New Roman" w:hAnsi="Times New Roman" w:cs="Times New Roman"/>
                <w:sz w:val="18"/>
                <w:szCs w:val="18"/>
              </w:rPr>
              <w:t>1．属于国家秘密</w:t>
            </w:r>
          </w:p>
        </w:tc>
        <w:tc>
          <w:tcPr>
            <w:tcW w:w="567" w:type="dxa"/>
            <w:gridSpan w:val="2"/>
          </w:tcPr>
          <w:p>
            <w:pPr>
              <w:rPr>
                <w:rFonts w:hint="default" w:ascii="Times New Roman" w:hAnsi="Times New Roman" w:cs="Times New Roman"/>
              </w:rPr>
            </w:pPr>
          </w:p>
        </w:tc>
        <w:tc>
          <w:tcPr>
            <w:tcW w:w="709" w:type="dxa"/>
            <w:gridSpan w:val="2"/>
          </w:tcPr>
          <w:p>
            <w:pPr>
              <w:rPr>
                <w:rFonts w:hint="default" w:ascii="Times New Roman" w:hAnsi="Times New Roman" w:cs="Times New Roman"/>
              </w:rPr>
            </w:pPr>
          </w:p>
        </w:tc>
        <w:tc>
          <w:tcPr>
            <w:tcW w:w="708" w:type="dxa"/>
            <w:gridSpan w:val="2"/>
          </w:tcPr>
          <w:p>
            <w:pPr>
              <w:rPr>
                <w:rFonts w:hint="default" w:ascii="Times New Roman" w:hAnsi="Times New Roman" w:cs="Times New Roman"/>
              </w:rPr>
            </w:pPr>
          </w:p>
        </w:tc>
        <w:tc>
          <w:tcPr>
            <w:tcW w:w="709" w:type="dxa"/>
            <w:gridSpan w:val="2"/>
          </w:tcPr>
          <w:p>
            <w:pPr>
              <w:rPr>
                <w:rFonts w:hint="default" w:ascii="Times New Roman" w:hAnsi="Times New Roman" w:cs="Times New Roman"/>
              </w:rPr>
            </w:pPr>
          </w:p>
        </w:tc>
        <w:tc>
          <w:tcPr>
            <w:tcW w:w="709" w:type="dxa"/>
            <w:gridSpan w:val="2"/>
          </w:tcPr>
          <w:p>
            <w:pPr>
              <w:rPr>
                <w:rFonts w:hint="default" w:ascii="Times New Roman" w:hAnsi="Times New Roman" w:cs="Times New Roman"/>
              </w:rPr>
            </w:pPr>
          </w:p>
        </w:tc>
        <w:tc>
          <w:tcPr>
            <w:tcW w:w="709" w:type="dxa"/>
            <w:gridSpan w:val="2"/>
          </w:tcPr>
          <w:p>
            <w:pPr>
              <w:rPr>
                <w:rFonts w:hint="default" w:ascii="Times New Roman" w:hAnsi="Times New Roman" w:cs="Times New Roman"/>
              </w:rPr>
            </w:pPr>
          </w:p>
        </w:tc>
        <w:tc>
          <w:tcPr>
            <w:tcW w:w="850" w:type="dxa"/>
            <w:gridSpan w:val="2"/>
          </w:tcPr>
          <w:p>
            <w:pPr>
              <w:rPr>
                <w:rFonts w:hint="default"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500" w:type="dxa"/>
            <w:vMerge w:val="continue"/>
          </w:tcPr>
          <w:p>
            <w:pPr>
              <w:rPr>
                <w:rFonts w:hint="default" w:ascii="Times New Roman" w:hAnsi="Times New Roman" w:cs="Times New Roman"/>
              </w:rPr>
            </w:pPr>
          </w:p>
        </w:tc>
        <w:tc>
          <w:tcPr>
            <w:tcW w:w="1296" w:type="dxa"/>
            <w:vMerge w:val="continue"/>
            <w:vAlign w:val="center"/>
          </w:tcPr>
          <w:p>
            <w:pPr>
              <w:rPr>
                <w:rFonts w:hint="default" w:ascii="Times New Roman" w:hAnsi="Times New Roman" w:cs="Times New Roman"/>
                <w:sz w:val="18"/>
                <w:szCs w:val="18"/>
              </w:rPr>
            </w:pPr>
          </w:p>
        </w:tc>
        <w:tc>
          <w:tcPr>
            <w:tcW w:w="2693" w:type="dxa"/>
            <w:gridSpan w:val="2"/>
          </w:tcPr>
          <w:p>
            <w:pPr>
              <w:rPr>
                <w:rFonts w:hint="default" w:ascii="Times New Roman" w:hAnsi="Times New Roman" w:cs="Times New Roman"/>
                <w:sz w:val="18"/>
                <w:szCs w:val="18"/>
              </w:rPr>
            </w:pPr>
            <w:r>
              <w:rPr>
                <w:rFonts w:hint="default" w:ascii="Times New Roman" w:hAnsi="Times New Roman" w:cs="Times New Roman"/>
                <w:sz w:val="18"/>
                <w:szCs w:val="18"/>
              </w:rPr>
              <w:t>2．其他法律行政法规禁止公开</w:t>
            </w:r>
          </w:p>
        </w:tc>
        <w:tc>
          <w:tcPr>
            <w:tcW w:w="567" w:type="dxa"/>
            <w:gridSpan w:val="2"/>
          </w:tcPr>
          <w:p>
            <w:pPr>
              <w:rPr>
                <w:rFonts w:hint="default" w:ascii="Times New Roman" w:hAnsi="Times New Roman" w:cs="Times New Roman"/>
              </w:rPr>
            </w:pPr>
          </w:p>
        </w:tc>
        <w:tc>
          <w:tcPr>
            <w:tcW w:w="709" w:type="dxa"/>
            <w:gridSpan w:val="2"/>
          </w:tcPr>
          <w:p>
            <w:pPr>
              <w:rPr>
                <w:rFonts w:hint="default" w:ascii="Times New Roman" w:hAnsi="Times New Roman" w:cs="Times New Roman"/>
              </w:rPr>
            </w:pPr>
          </w:p>
        </w:tc>
        <w:tc>
          <w:tcPr>
            <w:tcW w:w="708" w:type="dxa"/>
            <w:gridSpan w:val="2"/>
          </w:tcPr>
          <w:p>
            <w:pPr>
              <w:rPr>
                <w:rFonts w:hint="default" w:ascii="Times New Roman" w:hAnsi="Times New Roman" w:cs="Times New Roman"/>
              </w:rPr>
            </w:pPr>
          </w:p>
        </w:tc>
        <w:tc>
          <w:tcPr>
            <w:tcW w:w="709" w:type="dxa"/>
            <w:gridSpan w:val="2"/>
          </w:tcPr>
          <w:p>
            <w:pPr>
              <w:rPr>
                <w:rFonts w:hint="default" w:ascii="Times New Roman" w:hAnsi="Times New Roman" w:cs="Times New Roman"/>
              </w:rPr>
            </w:pPr>
          </w:p>
        </w:tc>
        <w:tc>
          <w:tcPr>
            <w:tcW w:w="709" w:type="dxa"/>
            <w:gridSpan w:val="2"/>
          </w:tcPr>
          <w:p>
            <w:pPr>
              <w:rPr>
                <w:rFonts w:hint="default" w:ascii="Times New Roman" w:hAnsi="Times New Roman" w:cs="Times New Roman"/>
              </w:rPr>
            </w:pPr>
          </w:p>
        </w:tc>
        <w:tc>
          <w:tcPr>
            <w:tcW w:w="709" w:type="dxa"/>
            <w:gridSpan w:val="2"/>
          </w:tcPr>
          <w:p>
            <w:pPr>
              <w:rPr>
                <w:rFonts w:hint="default" w:ascii="Times New Roman" w:hAnsi="Times New Roman" w:cs="Times New Roman"/>
              </w:rPr>
            </w:pPr>
          </w:p>
        </w:tc>
        <w:tc>
          <w:tcPr>
            <w:tcW w:w="850" w:type="dxa"/>
            <w:gridSpan w:val="2"/>
          </w:tcPr>
          <w:p>
            <w:pPr>
              <w:rPr>
                <w:rFonts w:hint="default"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500" w:type="dxa"/>
            <w:vMerge w:val="continue"/>
          </w:tcPr>
          <w:p>
            <w:pPr>
              <w:rPr>
                <w:rFonts w:hint="default" w:ascii="Times New Roman" w:hAnsi="Times New Roman" w:cs="Times New Roman"/>
              </w:rPr>
            </w:pPr>
          </w:p>
        </w:tc>
        <w:tc>
          <w:tcPr>
            <w:tcW w:w="1296" w:type="dxa"/>
            <w:vMerge w:val="continue"/>
            <w:vAlign w:val="center"/>
          </w:tcPr>
          <w:p>
            <w:pPr>
              <w:rPr>
                <w:rFonts w:hint="default" w:ascii="Times New Roman" w:hAnsi="Times New Roman" w:cs="Times New Roman"/>
                <w:sz w:val="18"/>
                <w:szCs w:val="18"/>
              </w:rPr>
            </w:pPr>
          </w:p>
        </w:tc>
        <w:tc>
          <w:tcPr>
            <w:tcW w:w="2693" w:type="dxa"/>
            <w:gridSpan w:val="2"/>
          </w:tcPr>
          <w:p>
            <w:pPr>
              <w:rPr>
                <w:rFonts w:hint="default" w:ascii="Times New Roman" w:hAnsi="Times New Roman" w:cs="Times New Roman"/>
                <w:sz w:val="18"/>
                <w:szCs w:val="18"/>
              </w:rPr>
            </w:pPr>
            <w:r>
              <w:rPr>
                <w:rFonts w:hint="default" w:ascii="Times New Roman" w:hAnsi="Times New Roman" w:cs="Times New Roman"/>
                <w:sz w:val="18"/>
                <w:szCs w:val="18"/>
              </w:rPr>
              <w:t>3．危及“三安全一稳定”</w:t>
            </w:r>
          </w:p>
        </w:tc>
        <w:tc>
          <w:tcPr>
            <w:tcW w:w="567" w:type="dxa"/>
            <w:gridSpan w:val="2"/>
          </w:tcPr>
          <w:p>
            <w:pPr>
              <w:rPr>
                <w:rFonts w:hint="default" w:ascii="Times New Roman" w:hAnsi="Times New Roman" w:cs="Times New Roman"/>
              </w:rPr>
            </w:pPr>
          </w:p>
        </w:tc>
        <w:tc>
          <w:tcPr>
            <w:tcW w:w="709" w:type="dxa"/>
            <w:gridSpan w:val="2"/>
          </w:tcPr>
          <w:p>
            <w:pPr>
              <w:rPr>
                <w:rFonts w:hint="default" w:ascii="Times New Roman" w:hAnsi="Times New Roman" w:cs="Times New Roman"/>
              </w:rPr>
            </w:pPr>
          </w:p>
        </w:tc>
        <w:tc>
          <w:tcPr>
            <w:tcW w:w="708" w:type="dxa"/>
            <w:gridSpan w:val="2"/>
          </w:tcPr>
          <w:p>
            <w:pPr>
              <w:rPr>
                <w:rFonts w:hint="default" w:ascii="Times New Roman" w:hAnsi="Times New Roman" w:cs="Times New Roman"/>
              </w:rPr>
            </w:pPr>
          </w:p>
        </w:tc>
        <w:tc>
          <w:tcPr>
            <w:tcW w:w="709" w:type="dxa"/>
            <w:gridSpan w:val="2"/>
          </w:tcPr>
          <w:p>
            <w:pPr>
              <w:rPr>
                <w:rFonts w:hint="default" w:ascii="Times New Roman" w:hAnsi="Times New Roman" w:cs="Times New Roman"/>
              </w:rPr>
            </w:pPr>
          </w:p>
        </w:tc>
        <w:tc>
          <w:tcPr>
            <w:tcW w:w="709" w:type="dxa"/>
            <w:gridSpan w:val="2"/>
          </w:tcPr>
          <w:p>
            <w:pPr>
              <w:rPr>
                <w:rFonts w:hint="default" w:ascii="Times New Roman" w:hAnsi="Times New Roman" w:cs="Times New Roman"/>
              </w:rPr>
            </w:pPr>
          </w:p>
        </w:tc>
        <w:tc>
          <w:tcPr>
            <w:tcW w:w="709" w:type="dxa"/>
            <w:gridSpan w:val="2"/>
          </w:tcPr>
          <w:p>
            <w:pPr>
              <w:rPr>
                <w:rFonts w:hint="default" w:ascii="Times New Roman" w:hAnsi="Times New Roman" w:cs="Times New Roman"/>
              </w:rPr>
            </w:pPr>
          </w:p>
        </w:tc>
        <w:tc>
          <w:tcPr>
            <w:tcW w:w="850" w:type="dxa"/>
            <w:gridSpan w:val="2"/>
          </w:tcPr>
          <w:p>
            <w:pPr>
              <w:rPr>
                <w:rFonts w:hint="default"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00" w:type="dxa"/>
            <w:vMerge w:val="continue"/>
          </w:tcPr>
          <w:p>
            <w:pPr>
              <w:rPr>
                <w:rFonts w:hint="default" w:ascii="Times New Roman" w:hAnsi="Times New Roman" w:cs="Times New Roman"/>
              </w:rPr>
            </w:pPr>
          </w:p>
        </w:tc>
        <w:tc>
          <w:tcPr>
            <w:tcW w:w="1296" w:type="dxa"/>
            <w:vMerge w:val="continue"/>
            <w:vAlign w:val="center"/>
          </w:tcPr>
          <w:p>
            <w:pPr>
              <w:rPr>
                <w:rFonts w:hint="default" w:ascii="Times New Roman" w:hAnsi="Times New Roman" w:cs="Times New Roman"/>
                <w:sz w:val="18"/>
                <w:szCs w:val="18"/>
              </w:rPr>
            </w:pPr>
          </w:p>
        </w:tc>
        <w:tc>
          <w:tcPr>
            <w:tcW w:w="2693" w:type="dxa"/>
            <w:gridSpan w:val="2"/>
          </w:tcPr>
          <w:p>
            <w:pPr>
              <w:rPr>
                <w:rFonts w:hint="default" w:ascii="Times New Roman" w:hAnsi="Times New Roman" w:cs="Times New Roman"/>
                <w:sz w:val="18"/>
                <w:szCs w:val="18"/>
              </w:rPr>
            </w:pPr>
            <w:r>
              <w:rPr>
                <w:rFonts w:hint="default" w:ascii="Times New Roman" w:hAnsi="Times New Roman" w:cs="Times New Roman"/>
                <w:sz w:val="18"/>
                <w:szCs w:val="18"/>
              </w:rPr>
              <w:t>4．保护第三方合法权益</w:t>
            </w:r>
          </w:p>
        </w:tc>
        <w:tc>
          <w:tcPr>
            <w:tcW w:w="567" w:type="dxa"/>
            <w:gridSpan w:val="2"/>
          </w:tcPr>
          <w:p>
            <w:pPr>
              <w:rPr>
                <w:rFonts w:hint="default" w:ascii="Times New Roman" w:hAnsi="Times New Roman" w:cs="Times New Roman"/>
              </w:rPr>
            </w:pPr>
          </w:p>
        </w:tc>
        <w:tc>
          <w:tcPr>
            <w:tcW w:w="709" w:type="dxa"/>
            <w:gridSpan w:val="2"/>
          </w:tcPr>
          <w:p>
            <w:pPr>
              <w:rPr>
                <w:rFonts w:hint="default" w:ascii="Times New Roman" w:hAnsi="Times New Roman" w:cs="Times New Roman"/>
              </w:rPr>
            </w:pPr>
          </w:p>
        </w:tc>
        <w:tc>
          <w:tcPr>
            <w:tcW w:w="708" w:type="dxa"/>
            <w:gridSpan w:val="2"/>
          </w:tcPr>
          <w:p>
            <w:pPr>
              <w:rPr>
                <w:rFonts w:hint="default" w:ascii="Times New Roman" w:hAnsi="Times New Roman" w:cs="Times New Roman"/>
              </w:rPr>
            </w:pPr>
          </w:p>
        </w:tc>
        <w:tc>
          <w:tcPr>
            <w:tcW w:w="709" w:type="dxa"/>
            <w:gridSpan w:val="2"/>
          </w:tcPr>
          <w:p>
            <w:pPr>
              <w:rPr>
                <w:rFonts w:hint="default" w:ascii="Times New Roman" w:hAnsi="Times New Roman" w:cs="Times New Roman"/>
              </w:rPr>
            </w:pPr>
          </w:p>
        </w:tc>
        <w:tc>
          <w:tcPr>
            <w:tcW w:w="709" w:type="dxa"/>
            <w:gridSpan w:val="2"/>
          </w:tcPr>
          <w:p>
            <w:pPr>
              <w:rPr>
                <w:rFonts w:hint="default" w:ascii="Times New Roman" w:hAnsi="Times New Roman" w:cs="Times New Roman"/>
              </w:rPr>
            </w:pPr>
          </w:p>
        </w:tc>
        <w:tc>
          <w:tcPr>
            <w:tcW w:w="709" w:type="dxa"/>
            <w:gridSpan w:val="2"/>
          </w:tcPr>
          <w:p>
            <w:pPr>
              <w:rPr>
                <w:rFonts w:hint="default" w:ascii="Times New Roman" w:hAnsi="Times New Roman" w:cs="Times New Roman"/>
              </w:rPr>
            </w:pPr>
          </w:p>
        </w:tc>
        <w:tc>
          <w:tcPr>
            <w:tcW w:w="850" w:type="dxa"/>
            <w:gridSpan w:val="2"/>
          </w:tcPr>
          <w:p>
            <w:pPr>
              <w:rPr>
                <w:rFonts w:hint="default"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500" w:type="dxa"/>
            <w:vMerge w:val="continue"/>
          </w:tcPr>
          <w:p>
            <w:pPr>
              <w:rPr>
                <w:rFonts w:hint="default" w:ascii="Times New Roman" w:hAnsi="Times New Roman" w:cs="Times New Roman"/>
              </w:rPr>
            </w:pPr>
          </w:p>
        </w:tc>
        <w:tc>
          <w:tcPr>
            <w:tcW w:w="1296" w:type="dxa"/>
            <w:vMerge w:val="continue"/>
            <w:vAlign w:val="center"/>
          </w:tcPr>
          <w:p>
            <w:pPr>
              <w:rPr>
                <w:rFonts w:hint="default" w:ascii="Times New Roman" w:hAnsi="Times New Roman" w:cs="Times New Roman"/>
                <w:sz w:val="18"/>
                <w:szCs w:val="18"/>
              </w:rPr>
            </w:pPr>
          </w:p>
        </w:tc>
        <w:tc>
          <w:tcPr>
            <w:tcW w:w="2693" w:type="dxa"/>
            <w:gridSpan w:val="2"/>
          </w:tcPr>
          <w:p>
            <w:pPr>
              <w:rPr>
                <w:rFonts w:hint="default" w:ascii="Times New Roman" w:hAnsi="Times New Roman" w:cs="Times New Roman"/>
                <w:sz w:val="18"/>
                <w:szCs w:val="18"/>
              </w:rPr>
            </w:pPr>
            <w:r>
              <w:rPr>
                <w:rFonts w:hint="default" w:ascii="Times New Roman" w:hAnsi="Times New Roman" w:cs="Times New Roman"/>
                <w:sz w:val="18"/>
                <w:szCs w:val="18"/>
              </w:rPr>
              <w:t>5．属于三类内部事务信息</w:t>
            </w:r>
          </w:p>
        </w:tc>
        <w:tc>
          <w:tcPr>
            <w:tcW w:w="567" w:type="dxa"/>
            <w:gridSpan w:val="2"/>
          </w:tcPr>
          <w:p>
            <w:pPr>
              <w:rPr>
                <w:rFonts w:hint="default" w:ascii="Times New Roman" w:hAnsi="Times New Roman" w:cs="Times New Roman"/>
              </w:rPr>
            </w:pPr>
          </w:p>
        </w:tc>
        <w:tc>
          <w:tcPr>
            <w:tcW w:w="709" w:type="dxa"/>
            <w:gridSpan w:val="2"/>
          </w:tcPr>
          <w:p>
            <w:pPr>
              <w:rPr>
                <w:rFonts w:hint="default" w:ascii="Times New Roman" w:hAnsi="Times New Roman" w:cs="Times New Roman"/>
              </w:rPr>
            </w:pPr>
          </w:p>
        </w:tc>
        <w:tc>
          <w:tcPr>
            <w:tcW w:w="708" w:type="dxa"/>
            <w:gridSpan w:val="2"/>
          </w:tcPr>
          <w:p>
            <w:pPr>
              <w:rPr>
                <w:rFonts w:hint="default" w:ascii="Times New Roman" w:hAnsi="Times New Roman" w:cs="Times New Roman"/>
              </w:rPr>
            </w:pPr>
          </w:p>
        </w:tc>
        <w:tc>
          <w:tcPr>
            <w:tcW w:w="709" w:type="dxa"/>
            <w:gridSpan w:val="2"/>
          </w:tcPr>
          <w:p>
            <w:pPr>
              <w:rPr>
                <w:rFonts w:hint="default" w:ascii="Times New Roman" w:hAnsi="Times New Roman" w:cs="Times New Roman"/>
              </w:rPr>
            </w:pPr>
          </w:p>
        </w:tc>
        <w:tc>
          <w:tcPr>
            <w:tcW w:w="709" w:type="dxa"/>
            <w:gridSpan w:val="2"/>
          </w:tcPr>
          <w:p>
            <w:pPr>
              <w:rPr>
                <w:rFonts w:hint="default" w:ascii="Times New Roman" w:hAnsi="Times New Roman" w:cs="Times New Roman"/>
              </w:rPr>
            </w:pPr>
          </w:p>
        </w:tc>
        <w:tc>
          <w:tcPr>
            <w:tcW w:w="709" w:type="dxa"/>
            <w:gridSpan w:val="2"/>
          </w:tcPr>
          <w:p>
            <w:pPr>
              <w:rPr>
                <w:rFonts w:hint="default" w:ascii="Times New Roman" w:hAnsi="Times New Roman" w:cs="Times New Roman"/>
              </w:rPr>
            </w:pPr>
          </w:p>
        </w:tc>
        <w:tc>
          <w:tcPr>
            <w:tcW w:w="850" w:type="dxa"/>
            <w:gridSpan w:val="2"/>
          </w:tcPr>
          <w:p>
            <w:pPr>
              <w:rPr>
                <w:rFonts w:hint="default"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500" w:type="dxa"/>
            <w:vMerge w:val="continue"/>
          </w:tcPr>
          <w:p>
            <w:pPr>
              <w:rPr>
                <w:rFonts w:hint="default" w:ascii="Times New Roman" w:hAnsi="Times New Roman" w:cs="Times New Roman"/>
              </w:rPr>
            </w:pPr>
          </w:p>
        </w:tc>
        <w:tc>
          <w:tcPr>
            <w:tcW w:w="1296" w:type="dxa"/>
            <w:vMerge w:val="continue"/>
            <w:vAlign w:val="center"/>
          </w:tcPr>
          <w:p>
            <w:pPr>
              <w:rPr>
                <w:rFonts w:hint="default" w:ascii="Times New Roman" w:hAnsi="Times New Roman" w:cs="Times New Roman"/>
                <w:sz w:val="18"/>
                <w:szCs w:val="18"/>
              </w:rPr>
            </w:pPr>
          </w:p>
        </w:tc>
        <w:tc>
          <w:tcPr>
            <w:tcW w:w="2693" w:type="dxa"/>
            <w:gridSpan w:val="2"/>
          </w:tcPr>
          <w:p>
            <w:pPr>
              <w:rPr>
                <w:rFonts w:hint="default" w:ascii="Times New Roman" w:hAnsi="Times New Roman" w:cs="Times New Roman"/>
                <w:sz w:val="18"/>
                <w:szCs w:val="18"/>
              </w:rPr>
            </w:pPr>
            <w:r>
              <w:rPr>
                <w:rFonts w:hint="default" w:ascii="Times New Roman" w:hAnsi="Times New Roman" w:cs="Times New Roman"/>
                <w:sz w:val="18"/>
                <w:szCs w:val="18"/>
              </w:rPr>
              <w:t>6．属于四类过程性信息</w:t>
            </w:r>
          </w:p>
        </w:tc>
        <w:tc>
          <w:tcPr>
            <w:tcW w:w="567" w:type="dxa"/>
            <w:gridSpan w:val="2"/>
          </w:tcPr>
          <w:p>
            <w:pPr>
              <w:rPr>
                <w:rFonts w:hint="default" w:ascii="Times New Roman" w:hAnsi="Times New Roman" w:cs="Times New Roman"/>
              </w:rPr>
            </w:pPr>
          </w:p>
        </w:tc>
        <w:tc>
          <w:tcPr>
            <w:tcW w:w="709" w:type="dxa"/>
            <w:gridSpan w:val="2"/>
          </w:tcPr>
          <w:p>
            <w:pPr>
              <w:rPr>
                <w:rFonts w:hint="default" w:ascii="Times New Roman" w:hAnsi="Times New Roman" w:cs="Times New Roman"/>
              </w:rPr>
            </w:pPr>
          </w:p>
        </w:tc>
        <w:tc>
          <w:tcPr>
            <w:tcW w:w="708" w:type="dxa"/>
            <w:gridSpan w:val="2"/>
          </w:tcPr>
          <w:p>
            <w:pPr>
              <w:rPr>
                <w:rFonts w:hint="default" w:ascii="Times New Roman" w:hAnsi="Times New Roman" w:cs="Times New Roman"/>
              </w:rPr>
            </w:pPr>
          </w:p>
        </w:tc>
        <w:tc>
          <w:tcPr>
            <w:tcW w:w="709" w:type="dxa"/>
            <w:gridSpan w:val="2"/>
          </w:tcPr>
          <w:p>
            <w:pPr>
              <w:rPr>
                <w:rFonts w:hint="default" w:ascii="Times New Roman" w:hAnsi="Times New Roman" w:cs="Times New Roman"/>
              </w:rPr>
            </w:pPr>
          </w:p>
        </w:tc>
        <w:tc>
          <w:tcPr>
            <w:tcW w:w="709" w:type="dxa"/>
            <w:gridSpan w:val="2"/>
          </w:tcPr>
          <w:p>
            <w:pPr>
              <w:rPr>
                <w:rFonts w:hint="default" w:ascii="Times New Roman" w:hAnsi="Times New Roman" w:cs="Times New Roman"/>
              </w:rPr>
            </w:pPr>
          </w:p>
        </w:tc>
        <w:tc>
          <w:tcPr>
            <w:tcW w:w="709" w:type="dxa"/>
            <w:gridSpan w:val="2"/>
          </w:tcPr>
          <w:p>
            <w:pPr>
              <w:rPr>
                <w:rFonts w:hint="default" w:ascii="Times New Roman" w:hAnsi="Times New Roman" w:cs="Times New Roman"/>
              </w:rPr>
            </w:pPr>
          </w:p>
        </w:tc>
        <w:tc>
          <w:tcPr>
            <w:tcW w:w="850" w:type="dxa"/>
            <w:gridSpan w:val="2"/>
          </w:tcPr>
          <w:p>
            <w:pPr>
              <w:rPr>
                <w:rFonts w:hint="default"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500" w:type="dxa"/>
            <w:vMerge w:val="continue"/>
          </w:tcPr>
          <w:p>
            <w:pPr>
              <w:rPr>
                <w:rFonts w:hint="default" w:ascii="Times New Roman" w:hAnsi="Times New Roman" w:cs="Times New Roman"/>
              </w:rPr>
            </w:pPr>
          </w:p>
        </w:tc>
        <w:tc>
          <w:tcPr>
            <w:tcW w:w="1296" w:type="dxa"/>
            <w:vMerge w:val="continue"/>
            <w:vAlign w:val="center"/>
          </w:tcPr>
          <w:p>
            <w:pPr>
              <w:rPr>
                <w:rFonts w:hint="default" w:ascii="Times New Roman" w:hAnsi="Times New Roman" w:cs="Times New Roman"/>
                <w:sz w:val="18"/>
                <w:szCs w:val="18"/>
              </w:rPr>
            </w:pPr>
          </w:p>
        </w:tc>
        <w:tc>
          <w:tcPr>
            <w:tcW w:w="2693" w:type="dxa"/>
            <w:gridSpan w:val="2"/>
          </w:tcPr>
          <w:p>
            <w:pPr>
              <w:rPr>
                <w:rFonts w:hint="default" w:ascii="Times New Roman" w:hAnsi="Times New Roman" w:cs="Times New Roman"/>
                <w:sz w:val="18"/>
                <w:szCs w:val="18"/>
              </w:rPr>
            </w:pPr>
            <w:r>
              <w:rPr>
                <w:rFonts w:hint="default" w:ascii="Times New Roman" w:hAnsi="Times New Roman" w:cs="Times New Roman"/>
                <w:sz w:val="18"/>
                <w:szCs w:val="18"/>
              </w:rPr>
              <w:t>7．属于行政执法案卷</w:t>
            </w:r>
          </w:p>
        </w:tc>
        <w:tc>
          <w:tcPr>
            <w:tcW w:w="567" w:type="dxa"/>
            <w:gridSpan w:val="2"/>
          </w:tcPr>
          <w:p>
            <w:pPr>
              <w:rPr>
                <w:rFonts w:hint="default" w:ascii="Times New Roman" w:hAnsi="Times New Roman" w:cs="Times New Roman"/>
              </w:rPr>
            </w:pPr>
          </w:p>
        </w:tc>
        <w:tc>
          <w:tcPr>
            <w:tcW w:w="709" w:type="dxa"/>
            <w:gridSpan w:val="2"/>
          </w:tcPr>
          <w:p>
            <w:pPr>
              <w:rPr>
                <w:rFonts w:hint="default" w:ascii="Times New Roman" w:hAnsi="Times New Roman" w:cs="Times New Roman"/>
              </w:rPr>
            </w:pPr>
          </w:p>
        </w:tc>
        <w:tc>
          <w:tcPr>
            <w:tcW w:w="708" w:type="dxa"/>
            <w:gridSpan w:val="2"/>
          </w:tcPr>
          <w:p>
            <w:pPr>
              <w:rPr>
                <w:rFonts w:hint="default" w:ascii="Times New Roman" w:hAnsi="Times New Roman" w:cs="Times New Roman"/>
              </w:rPr>
            </w:pPr>
          </w:p>
        </w:tc>
        <w:tc>
          <w:tcPr>
            <w:tcW w:w="709" w:type="dxa"/>
            <w:gridSpan w:val="2"/>
          </w:tcPr>
          <w:p>
            <w:pPr>
              <w:rPr>
                <w:rFonts w:hint="default" w:ascii="Times New Roman" w:hAnsi="Times New Roman" w:cs="Times New Roman"/>
              </w:rPr>
            </w:pPr>
          </w:p>
        </w:tc>
        <w:tc>
          <w:tcPr>
            <w:tcW w:w="709" w:type="dxa"/>
            <w:gridSpan w:val="2"/>
          </w:tcPr>
          <w:p>
            <w:pPr>
              <w:rPr>
                <w:rFonts w:hint="default" w:ascii="Times New Roman" w:hAnsi="Times New Roman" w:cs="Times New Roman"/>
              </w:rPr>
            </w:pPr>
          </w:p>
        </w:tc>
        <w:tc>
          <w:tcPr>
            <w:tcW w:w="709" w:type="dxa"/>
            <w:gridSpan w:val="2"/>
          </w:tcPr>
          <w:p>
            <w:pPr>
              <w:rPr>
                <w:rFonts w:hint="default" w:ascii="Times New Roman" w:hAnsi="Times New Roman" w:cs="Times New Roman"/>
              </w:rPr>
            </w:pPr>
          </w:p>
        </w:tc>
        <w:tc>
          <w:tcPr>
            <w:tcW w:w="850" w:type="dxa"/>
            <w:gridSpan w:val="2"/>
          </w:tcPr>
          <w:p>
            <w:pPr>
              <w:rPr>
                <w:rFonts w:hint="default"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500" w:type="dxa"/>
            <w:vMerge w:val="continue"/>
          </w:tcPr>
          <w:p>
            <w:pPr>
              <w:rPr>
                <w:rFonts w:hint="default" w:ascii="Times New Roman" w:hAnsi="Times New Roman" w:cs="Times New Roman"/>
              </w:rPr>
            </w:pPr>
          </w:p>
        </w:tc>
        <w:tc>
          <w:tcPr>
            <w:tcW w:w="1296" w:type="dxa"/>
            <w:vMerge w:val="continue"/>
            <w:vAlign w:val="center"/>
          </w:tcPr>
          <w:p>
            <w:pPr>
              <w:rPr>
                <w:rFonts w:hint="default" w:ascii="Times New Roman" w:hAnsi="Times New Roman" w:cs="Times New Roman"/>
                <w:sz w:val="18"/>
                <w:szCs w:val="18"/>
              </w:rPr>
            </w:pPr>
          </w:p>
        </w:tc>
        <w:tc>
          <w:tcPr>
            <w:tcW w:w="2693" w:type="dxa"/>
            <w:gridSpan w:val="2"/>
          </w:tcPr>
          <w:p>
            <w:pPr>
              <w:rPr>
                <w:rFonts w:hint="default" w:ascii="Times New Roman" w:hAnsi="Times New Roman" w:cs="Times New Roman"/>
                <w:sz w:val="18"/>
                <w:szCs w:val="18"/>
              </w:rPr>
            </w:pPr>
            <w:r>
              <w:rPr>
                <w:rFonts w:hint="default" w:ascii="Times New Roman" w:hAnsi="Times New Roman" w:cs="Times New Roman"/>
                <w:sz w:val="18"/>
                <w:szCs w:val="18"/>
              </w:rPr>
              <w:t>8．属于行政查询事项</w:t>
            </w:r>
          </w:p>
        </w:tc>
        <w:tc>
          <w:tcPr>
            <w:tcW w:w="567" w:type="dxa"/>
            <w:gridSpan w:val="2"/>
          </w:tcPr>
          <w:p>
            <w:pPr>
              <w:rPr>
                <w:rFonts w:hint="default" w:ascii="Times New Roman" w:hAnsi="Times New Roman" w:cs="Times New Roman"/>
              </w:rPr>
            </w:pPr>
          </w:p>
        </w:tc>
        <w:tc>
          <w:tcPr>
            <w:tcW w:w="709" w:type="dxa"/>
            <w:gridSpan w:val="2"/>
          </w:tcPr>
          <w:p>
            <w:pPr>
              <w:rPr>
                <w:rFonts w:hint="default" w:ascii="Times New Roman" w:hAnsi="Times New Roman" w:cs="Times New Roman"/>
              </w:rPr>
            </w:pPr>
          </w:p>
        </w:tc>
        <w:tc>
          <w:tcPr>
            <w:tcW w:w="708" w:type="dxa"/>
            <w:gridSpan w:val="2"/>
          </w:tcPr>
          <w:p>
            <w:pPr>
              <w:rPr>
                <w:rFonts w:hint="default" w:ascii="Times New Roman" w:hAnsi="Times New Roman" w:cs="Times New Roman"/>
              </w:rPr>
            </w:pPr>
          </w:p>
        </w:tc>
        <w:tc>
          <w:tcPr>
            <w:tcW w:w="709" w:type="dxa"/>
            <w:gridSpan w:val="2"/>
          </w:tcPr>
          <w:p>
            <w:pPr>
              <w:rPr>
                <w:rFonts w:hint="default" w:ascii="Times New Roman" w:hAnsi="Times New Roman" w:cs="Times New Roman"/>
              </w:rPr>
            </w:pPr>
          </w:p>
        </w:tc>
        <w:tc>
          <w:tcPr>
            <w:tcW w:w="709" w:type="dxa"/>
            <w:gridSpan w:val="2"/>
          </w:tcPr>
          <w:p>
            <w:pPr>
              <w:rPr>
                <w:rFonts w:hint="default" w:ascii="Times New Roman" w:hAnsi="Times New Roman" w:cs="Times New Roman"/>
              </w:rPr>
            </w:pPr>
          </w:p>
        </w:tc>
        <w:tc>
          <w:tcPr>
            <w:tcW w:w="709" w:type="dxa"/>
            <w:gridSpan w:val="2"/>
          </w:tcPr>
          <w:p>
            <w:pPr>
              <w:rPr>
                <w:rFonts w:hint="default" w:ascii="Times New Roman" w:hAnsi="Times New Roman" w:cs="Times New Roman"/>
              </w:rPr>
            </w:pPr>
          </w:p>
        </w:tc>
        <w:tc>
          <w:tcPr>
            <w:tcW w:w="850" w:type="dxa"/>
            <w:gridSpan w:val="2"/>
          </w:tcPr>
          <w:p>
            <w:pPr>
              <w:rPr>
                <w:rFonts w:hint="default"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500" w:type="dxa"/>
            <w:vMerge w:val="continue"/>
          </w:tcPr>
          <w:p>
            <w:pPr>
              <w:rPr>
                <w:rFonts w:hint="default" w:ascii="Times New Roman" w:hAnsi="Times New Roman" w:cs="Times New Roman"/>
              </w:rPr>
            </w:pPr>
          </w:p>
        </w:tc>
        <w:tc>
          <w:tcPr>
            <w:tcW w:w="1296" w:type="dxa"/>
            <w:vMerge w:val="restart"/>
            <w:vAlign w:val="center"/>
          </w:tcPr>
          <w:p>
            <w:pPr>
              <w:rPr>
                <w:rFonts w:hint="default" w:ascii="Times New Roman" w:hAnsi="Times New Roman" w:cs="Times New Roman"/>
                <w:sz w:val="18"/>
                <w:szCs w:val="18"/>
              </w:rPr>
            </w:pPr>
            <w:r>
              <w:rPr>
                <w:rFonts w:hint="default" w:ascii="Times New Roman" w:hAnsi="Times New Roman" w:cs="Times New Roman"/>
                <w:sz w:val="18"/>
                <w:szCs w:val="18"/>
              </w:rPr>
              <w:t>（四）无法提供</w:t>
            </w:r>
          </w:p>
        </w:tc>
        <w:tc>
          <w:tcPr>
            <w:tcW w:w="2693" w:type="dxa"/>
            <w:gridSpan w:val="2"/>
          </w:tcPr>
          <w:p>
            <w:pPr>
              <w:rPr>
                <w:rFonts w:hint="default" w:ascii="Times New Roman" w:hAnsi="Times New Roman" w:cs="Times New Roman"/>
                <w:sz w:val="18"/>
                <w:szCs w:val="18"/>
              </w:rPr>
            </w:pPr>
            <w:r>
              <w:rPr>
                <w:rFonts w:hint="default" w:ascii="Times New Roman" w:hAnsi="Times New Roman" w:cs="Times New Roman"/>
                <w:sz w:val="18"/>
                <w:szCs w:val="18"/>
              </w:rPr>
              <w:t>1．本机关不掌握相关政府信息</w:t>
            </w:r>
          </w:p>
        </w:tc>
        <w:tc>
          <w:tcPr>
            <w:tcW w:w="567" w:type="dxa"/>
            <w:gridSpan w:val="2"/>
          </w:tcPr>
          <w:p>
            <w:pPr>
              <w:rPr>
                <w:rFonts w:hint="default" w:ascii="Times New Roman" w:hAnsi="Times New Roman" w:cs="Times New Roman"/>
              </w:rPr>
            </w:pPr>
          </w:p>
        </w:tc>
        <w:tc>
          <w:tcPr>
            <w:tcW w:w="709" w:type="dxa"/>
            <w:gridSpan w:val="2"/>
          </w:tcPr>
          <w:p>
            <w:pPr>
              <w:rPr>
                <w:rFonts w:hint="default" w:ascii="Times New Roman" w:hAnsi="Times New Roman" w:cs="Times New Roman"/>
              </w:rPr>
            </w:pPr>
          </w:p>
        </w:tc>
        <w:tc>
          <w:tcPr>
            <w:tcW w:w="708" w:type="dxa"/>
            <w:gridSpan w:val="2"/>
          </w:tcPr>
          <w:p>
            <w:pPr>
              <w:rPr>
                <w:rFonts w:hint="default" w:ascii="Times New Roman" w:hAnsi="Times New Roman" w:cs="Times New Roman"/>
              </w:rPr>
            </w:pPr>
          </w:p>
        </w:tc>
        <w:tc>
          <w:tcPr>
            <w:tcW w:w="709" w:type="dxa"/>
            <w:gridSpan w:val="2"/>
          </w:tcPr>
          <w:p>
            <w:pPr>
              <w:rPr>
                <w:rFonts w:hint="default" w:ascii="Times New Roman" w:hAnsi="Times New Roman" w:cs="Times New Roman"/>
              </w:rPr>
            </w:pPr>
          </w:p>
        </w:tc>
        <w:tc>
          <w:tcPr>
            <w:tcW w:w="709" w:type="dxa"/>
            <w:gridSpan w:val="2"/>
          </w:tcPr>
          <w:p>
            <w:pPr>
              <w:rPr>
                <w:rFonts w:hint="default" w:ascii="Times New Roman" w:hAnsi="Times New Roman" w:cs="Times New Roman"/>
              </w:rPr>
            </w:pPr>
          </w:p>
        </w:tc>
        <w:tc>
          <w:tcPr>
            <w:tcW w:w="709" w:type="dxa"/>
            <w:gridSpan w:val="2"/>
          </w:tcPr>
          <w:p>
            <w:pPr>
              <w:rPr>
                <w:rFonts w:hint="default" w:ascii="Times New Roman" w:hAnsi="Times New Roman" w:cs="Times New Roman"/>
              </w:rPr>
            </w:pPr>
          </w:p>
        </w:tc>
        <w:tc>
          <w:tcPr>
            <w:tcW w:w="850" w:type="dxa"/>
            <w:gridSpan w:val="2"/>
          </w:tcPr>
          <w:p>
            <w:pPr>
              <w:rPr>
                <w:rFonts w:hint="default"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500" w:type="dxa"/>
            <w:vMerge w:val="continue"/>
          </w:tcPr>
          <w:p>
            <w:pPr>
              <w:rPr>
                <w:rFonts w:hint="default" w:ascii="Times New Roman" w:hAnsi="Times New Roman" w:cs="Times New Roman"/>
              </w:rPr>
            </w:pPr>
          </w:p>
        </w:tc>
        <w:tc>
          <w:tcPr>
            <w:tcW w:w="1296" w:type="dxa"/>
            <w:vMerge w:val="continue"/>
            <w:vAlign w:val="center"/>
          </w:tcPr>
          <w:p>
            <w:pPr>
              <w:rPr>
                <w:rFonts w:hint="default" w:ascii="Times New Roman" w:hAnsi="Times New Roman" w:cs="Times New Roman"/>
                <w:sz w:val="18"/>
                <w:szCs w:val="18"/>
              </w:rPr>
            </w:pPr>
          </w:p>
        </w:tc>
        <w:tc>
          <w:tcPr>
            <w:tcW w:w="2693" w:type="dxa"/>
            <w:gridSpan w:val="2"/>
          </w:tcPr>
          <w:p>
            <w:pPr>
              <w:rPr>
                <w:rFonts w:hint="default" w:ascii="Times New Roman" w:hAnsi="Times New Roman" w:cs="Times New Roman"/>
                <w:sz w:val="18"/>
                <w:szCs w:val="18"/>
              </w:rPr>
            </w:pPr>
            <w:r>
              <w:rPr>
                <w:rFonts w:hint="default" w:ascii="Times New Roman" w:hAnsi="Times New Roman" w:cs="Times New Roman"/>
                <w:sz w:val="18"/>
                <w:szCs w:val="18"/>
              </w:rPr>
              <w:t>2．没有现成信息需要另行制作</w:t>
            </w:r>
          </w:p>
        </w:tc>
        <w:tc>
          <w:tcPr>
            <w:tcW w:w="567" w:type="dxa"/>
            <w:gridSpan w:val="2"/>
          </w:tcPr>
          <w:p>
            <w:pPr>
              <w:rPr>
                <w:rFonts w:hint="default" w:ascii="Times New Roman" w:hAnsi="Times New Roman" w:cs="Times New Roman"/>
              </w:rPr>
            </w:pPr>
          </w:p>
        </w:tc>
        <w:tc>
          <w:tcPr>
            <w:tcW w:w="709" w:type="dxa"/>
            <w:gridSpan w:val="2"/>
          </w:tcPr>
          <w:p>
            <w:pPr>
              <w:rPr>
                <w:rFonts w:hint="default" w:ascii="Times New Roman" w:hAnsi="Times New Roman" w:cs="Times New Roman"/>
              </w:rPr>
            </w:pPr>
          </w:p>
        </w:tc>
        <w:tc>
          <w:tcPr>
            <w:tcW w:w="708" w:type="dxa"/>
            <w:gridSpan w:val="2"/>
          </w:tcPr>
          <w:p>
            <w:pPr>
              <w:rPr>
                <w:rFonts w:hint="default" w:ascii="Times New Roman" w:hAnsi="Times New Roman" w:cs="Times New Roman"/>
              </w:rPr>
            </w:pPr>
          </w:p>
        </w:tc>
        <w:tc>
          <w:tcPr>
            <w:tcW w:w="709" w:type="dxa"/>
            <w:gridSpan w:val="2"/>
          </w:tcPr>
          <w:p>
            <w:pPr>
              <w:rPr>
                <w:rFonts w:hint="default" w:ascii="Times New Roman" w:hAnsi="Times New Roman" w:cs="Times New Roman"/>
              </w:rPr>
            </w:pPr>
          </w:p>
        </w:tc>
        <w:tc>
          <w:tcPr>
            <w:tcW w:w="709" w:type="dxa"/>
            <w:gridSpan w:val="2"/>
          </w:tcPr>
          <w:p>
            <w:pPr>
              <w:rPr>
                <w:rFonts w:hint="default" w:ascii="Times New Roman" w:hAnsi="Times New Roman" w:cs="Times New Roman"/>
              </w:rPr>
            </w:pPr>
          </w:p>
        </w:tc>
        <w:tc>
          <w:tcPr>
            <w:tcW w:w="709" w:type="dxa"/>
            <w:gridSpan w:val="2"/>
          </w:tcPr>
          <w:p>
            <w:pPr>
              <w:rPr>
                <w:rFonts w:hint="default" w:ascii="Times New Roman" w:hAnsi="Times New Roman" w:cs="Times New Roman"/>
              </w:rPr>
            </w:pPr>
          </w:p>
        </w:tc>
        <w:tc>
          <w:tcPr>
            <w:tcW w:w="850" w:type="dxa"/>
            <w:gridSpan w:val="2"/>
          </w:tcPr>
          <w:p>
            <w:pPr>
              <w:rPr>
                <w:rFonts w:hint="default"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 w:type="dxa"/>
            <w:vMerge w:val="continue"/>
          </w:tcPr>
          <w:p>
            <w:pPr>
              <w:rPr>
                <w:rFonts w:hint="default" w:ascii="Times New Roman" w:hAnsi="Times New Roman" w:cs="Times New Roman"/>
              </w:rPr>
            </w:pPr>
          </w:p>
        </w:tc>
        <w:tc>
          <w:tcPr>
            <w:tcW w:w="1296" w:type="dxa"/>
            <w:vMerge w:val="continue"/>
            <w:vAlign w:val="center"/>
          </w:tcPr>
          <w:p>
            <w:pPr>
              <w:rPr>
                <w:rFonts w:hint="default" w:ascii="Times New Roman" w:hAnsi="Times New Roman" w:cs="Times New Roman"/>
                <w:sz w:val="18"/>
                <w:szCs w:val="18"/>
              </w:rPr>
            </w:pPr>
          </w:p>
        </w:tc>
        <w:tc>
          <w:tcPr>
            <w:tcW w:w="2693" w:type="dxa"/>
            <w:gridSpan w:val="2"/>
          </w:tcPr>
          <w:p>
            <w:pPr>
              <w:rPr>
                <w:rFonts w:hint="default" w:ascii="Times New Roman" w:hAnsi="Times New Roman" w:cs="Times New Roman"/>
                <w:sz w:val="18"/>
                <w:szCs w:val="18"/>
              </w:rPr>
            </w:pPr>
            <w:r>
              <w:rPr>
                <w:rFonts w:hint="default" w:ascii="Times New Roman" w:hAnsi="Times New Roman" w:cs="Times New Roman"/>
                <w:sz w:val="18"/>
                <w:szCs w:val="18"/>
              </w:rPr>
              <w:t>3．补正后申请内容仍不明确</w:t>
            </w:r>
          </w:p>
        </w:tc>
        <w:tc>
          <w:tcPr>
            <w:tcW w:w="567" w:type="dxa"/>
            <w:gridSpan w:val="2"/>
          </w:tcPr>
          <w:p>
            <w:pPr>
              <w:rPr>
                <w:rFonts w:hint="default" w:ascii="Times New Roman" w:hAnsi="Times New Roman" w:cs="Times New Roman"/>
              </w:rPr>
            </w:pPr>
          </w:p>
        </w:tc>
        <w:tc>
          <w:tcPr>
            <w:tcW w:w="709" w:type="dxa"/>
            <w:gridSpan w:val="2"/>
          </w:tcPr>
          <w:p>
            <w:pPr>
              <w:rPr>
                <w:rFonts w:hint="default" w:ascii="Times New Roman" w:hAnsi="Times New Roman" w:cs="Times New Roman"/>
              </w:rPr>
            </w:pPr>
          </w:p>
        </w:tc>
        <w:tc>
          <w:tcPr>
            <w:tcW w:w="708" w:type="dxa"/>
            <w:gridSpan w:val="2"/>
          </w:tcPr>
          <w:p>
            <w:pPr>
              <w:rPr>
                <w:rFonts w:hint="default" w:ascii="Times New Roman" w:hAnsi="Times New Roman" w:cs="Times New Roman"/>
              </w:rPr>
            </w:pPr>
          </w:p>
        </w:tc>
        <w:tc>
          <w:tcPr>
            <w:tcW w:w="709" w:type="dxa"/>
            <w:gridSpan w:val="2"/>
          </w:tcPr>
          <w:p>
            <w:pPr>
              <w:rPr>
                <w:rFonts w:hint="default" w:ascii="Times New Roman" w:hAnsi="Times New Roman" w:cs="Times New Roman"/>
              </w:rPr>
            </w:pPr>
          </w:p>
        </w:tc>
        <w:tc>
          <w:tcPr>
            <w:tcW w:w="709" w:type="dxa"/>
            <w:gridSpan w:val="2"/>
          </w:tcPr>
          <w:p>
            <w:pPr>
              <w:rPr>
                <w:rFonts w:hint="default" w:ascii="Times New Roman" w:hAnsi="Times New Roman" w:cs="Times New Roman"/>
              </w:rPr>
            </w:pPr>
          </w:p>
        </w:tc>
        <w:tc>
          <w:tcPr>
            <w:tcW w:w="709" w:type="dxa"/>
            <w:gridSpan w:val="2"/>
          </w:tcPr>
          <w:p>
            <w:pPr>
              <w:rPr>
                <w:rFonts w:hint="default" w:ascii="Times New Roman" w:hAnsi="Times New Roman" w:cs="Times New Roman"/>
              </w:rPr>
            </w:pPr>
          </w:p>
        </w:tc>
        <w:tc>
          <w:tcPr>
            <w:tcW w:w="850" w:type="dxa"/>
            <w:gridSpan w:val="2"/>
          </w:tcPr>
          <w:p>
            <w:pPr>
              <w:rPr>
                <w:rFonts w:hint="default"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500" w:type="dxa"/>
            <w:vMerge w:val="continue"/>
          </w:tcPr>
          <w:p>
            <w:pPr>
              <w:rPr>
                <w:rFonts w:hint="default" w:ascii="Times New Roman" w:hAnsi="Times New Roman" w:cs="Times New Roman"/>
              </w:rPr>
            </w:pPr>
          </w:p>
        </w:tc>
        <w:tc>
          <w:tcPr>
            <w:tcW w:w="1296" w:type="dxa"/>
            <w:vMerge w:val="restart"/>
            <w:vAlign w:val="center"/>
          </w:tcPr>
          <w:p>
            <w:pPr>
              <w:rPr>
                <w:rFonts w:hint="default" w:ascii="Times New Roman" w:hAnsi="Times New Roman" w:cs="Times New Roman"/>
                <w:sz w:val="18"/>
                <w:szCs w:val="18"/>
              </w:rPr>
            </w:pPr>
            <w:r>
              <w:rPr>
                <w:rFonts w:hint="default" w:ascii="Times New Roman" w:hAnsi="Times New Roman" w:cs="Times New Roman"/>
                <w:sz w:val="18"/>
                <w:szCs w:val="18"/>
              </w:rPr>
              <w:t>（五）不予处理</w:t>
            </w:r>
          </w:p>
        </w:tc>
        <w:tc>
          <w:tcPr>
            <w:tcW w:w="2693" w:type="dxa"/>
            <w:gridSpan w:val="2"/>
          </w:tcPr>
          <w:p>
            <w:pPr>
              <w:rPr>
                <w:rFonts w:hint="default" w:ascii="Times New Roman" w:hAnsi="Times New Roman" w:cs="Times New Roman"/>
                <w:sz w:val="18"/>
                <w:szCs w:val="18"/>
              </w:rPr>
            </w:pPr>
            <w:r>
              <w:rPr>
                <w:rFonts w:hint="default" w:ascii="Times New Roman" w:hAnsi="Times New Roman" w:cs="Times New Roman"/>
                <w:sz w:val="18"/>
                <w:szCs w:val="18"/>
              </w:rPr>
              <w:t>1．信访举报投诉类申请</w:t>
            </w:r>
          </w:p>
        </w:tc>
        <w:tc>
          <w:tcPr>
            <w:tcW w:w="567" w:type="dxa"/>
            <w:gridSpan w:val="2"/>
          </w:tcPr>
          <w:p>
            <w:pPr>
              <w:rPr>
                <w:rFonts w:hint="default" w:ascii="Times New Roman" w:hAnsi="Times New Roman" w:cs="Times New Roman"/>
              </w:rPr>
            </w:pPr>
          </w:p>
        </w:tc>
        <w:tc>
          <w:tcPr>
            <w:tcW w:w="709" w:type="dxa"/>
            <w:gridSpan w:val="2"/>
          </w:tcPr>
          <w:p>
            <w:pPr>
              <w:rPr>
                <w:rFonts w:hint="default" w:ascii="Times New Roman" w:hAnsi="Times New Roman" w:cs="Times New Roman"/>
              </w:rPr>
            </w:pPr>
          </w:p>
        </w:tc>
        <w:tc>
          <w:tcPr>
            <w:tcW w:w="708" w:type="dxa"/>
            <w:gridSpan w:val="2"/>
          </w:tcPr>
          <w:p>
            <w:pPr>
              <w:rPr>
                <w:rFonts w:hint="default" w:ascii="Times New Roman" w:hAnsi="Times New Roman" w:cs="Times New Roman"/>
              </w:rPr>
            </w:pPr>
          </w:p>
        </w:tc>
        <w:tc>
          <w:tcPr>
            <w:tcW w:w="709" w:type="dxa"/>
            <w:gridSpan w:val="2"/>
          </w:tcPr>
          <w:p>
            <w:pPr>
              <w:rPr>
                <w:rFonts w:hint="default" w:ascii="Times New Roman" w:hAnsi="Times New Roman" w:cs="Times New Roman"/>
              </w:rPr>
            </w:pPr>
          </w:p>
        </w:tc>
        <w:tc>
          <w:tcPr>
            <w:tcW w:w="709" w:type="dxa"/>
            <w:gridSpan w:val="2"/>
          </w:tcPr>
          <w:p>
            <w:pPr>
              <w:rPr>
                <w:rFonts w:hint="default" w:ascii="Times New Roman" w:hAnsi="Times New Roman" w:cs="Times New Roman"/>
              </w:rPr>
            </w:pPr>
          </w:p>
        </w:tc>
        <w:tc>
          <w:tcPr>
            <w:tcW w:w="709" w:type="dxa"/>
            <w:gridSpan w:val="2"/>
          </w:tcPr>
          <w:p>
            <w:pPr>
              <w:rPr>
                <w:rFonts w:hint="default" w:ascii="Times New Roman" w:hAnsi="Times New Roman" w:cs="Times New Roman"/>
              </w:rPr>
            </w:pPr>
          </w:p>
        </w:tc>
        <w:tc>
          <w:tcPr>
            <w:tcW w:w="850" w:type="dxa"/>
            <w:gridSpan w:val="2"/>
          </w:tcPr>
          <w:p>
            <w:pPr>
              <w:rPr>
                <w:rFonts w:hint="default"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 w:type="dxa"/>
            <w:vMerge w:val="continue"/>
          </w:tcPr>
          <w:p>
            <w:pPr>
              <w:rPr>
                <w:rFonts w:hint="default" w:ascii="Times New Roman" w:hAnsi="Times New Roman" w:cs="Times New Roman"/>
              </w:rPr>
            </w:pPr>
          </w:p>
        </w:tc>
        <w:tc>
          <w:tcPr>
            <w:tcW w:w="1296" w:type="dxa"/>
            <w:vMerge w:val="continue"/>
          </w:tcPr>
          <w:p>
            <w:pPr>
              <w:rPr>
                <w:rFonts w:hint="default" w:ascii="Times New Roman" w:hAnsi="Times New Roman" w:cs="Times New Roman"/>
              </w:rPr>
            </w:pPr>
          </w:p>
        </w:tc>
        <w:tc>
          <w:tcPr>
            <w:tcW w:w="2693" w:type="dxa"/>
            <w:gridSpan w:val="2"/>
          </w:tcPr>
          <w:p>
            <w:pPr>
              <w:rPr>
                <w:rFonts w:hint="default" w:ascii="Times New Roman" w:hAnsi="Times New Roman" w:cs="Times New Roman"/>
                <w:sz w:val="18"/>
                <w:szCs w:val="18"/>
              </w:rPr>
            </w:pPr>
            <w:r>
              <w:rPr>
                <w:rFonts w:hint="default" w:ascii="Times New Roman" w:hAnsi="Times New Roman" w:cs="Times New Roman"/>
                <w:sz w:val="18"/>
                <w:szCs w:val="18"/>
              </w:rPr>
              <w:t>2．重复申请</w:t>
            </w:r>
          </w:p>
        </w:tc>
        <w:tc>
          <w:tcPr>
            <w:tcW w:w="567" w:type="dxa"/>
            <w:gridSpan w:val="2"/>
          </w:tcPr>
          <w:p>
            <w:pPr>
              <w:rPr>
                <w:rFonts w:hint="default" w:ascii="Times New Roman" w:hAnsi="Times New Roman" w:cs="Times New Roman"/>
              </w:rPr>
            </w:pPr>
          </w:p>
        </w:tc>
        <w:tc>
          <w:tcPr>
            <w:tcW w:w="709" w:type="dxa"/>
            <w:gridSpan w:val="2"/>
          </w:tcPr>
          <w:p>
            <w:pPr>
              <w:rPr>
                <w:rFonts w:hint="default" w:ascii="Times New Roman" w:hAnsi="Times New Roman" w:cs="Times New Roman"/>
              </w:rPr>
            </w:pPr>
          </w:p>
        </w:tc>
        <w:tc>
          <w:tcPr>
            <w:tcW w:w="708" w:type="dxa"/>
            <w:gridSpan w:val="2"/>
          </w:tcPr>
          <w:p>
            <w:pPr>
              <w:rPr>
                <w:rFonts w:hint="default" w:ascii="Times New Roman" w:hAnsi="Times New Roman" w:cs="Times New Roman"/>
              </w:rPr>
            </w:pPr>
          </w:p>
        </w:tc>
        <w:tc>
          <w:tcPr>
            <w:tcW w:w="709" w:type="dxa"/>
            <w:gridSpan w:val="2"/>
          </w:tcPr>
          <w:p>
            <w:pPr>
              <w:rPr>
                <w:rFonts w:hint="default" w:ascii="Times New Roman" w:hAnsi="Times New Roman" w:cs="Times New Roman"/>
              </w:rPr>
            </w:pPr>
          </w:p>
        </w:tc>
        <w:tc>
          <w:tcPr>
            <w:tcW w:w="709" w:type="dxa"/>
            <w:gridSpan w:val="2"/>
          </w:tcPr>
          <w:p>
            <w:pPr>
              <w:rPr>
                <w:rFonts w:hint="default" w:ascii="Times New Roman" w:hAnsi="Times New Roman" w:cs="Times New Roman"/>
              </w:rPr>
            </w:pPr>
          </w:p>
        </w:tc>
        <w:tc>
          <w:tcPr>
            <w:tcW w:w="709" w:type="dxa"/>
            <w:gridSpan w:val="2"/>
          </w:tcPr>
          <w:p>
            <w:pPr>
              <w:rPr>
                <w:rFonts w:hint="default" w:ascii="Times New Roman" w:hAnsi="Times New Roman" w:cs="Times New Roman"/>
              </w:rPr>
            </w:pPr>
          </w:p>
        </w:tc>
        <w:tc>
          <w:tcPr>
            <w:tcW w:w="850" w:type="dxa"/>
            <w:gridSpan w:val="2"/>
          </w:tcPr>
          <w:p>
            <w:pPr>
              <w:rPr>
                <w:rFonts w:hint="default"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trPr>
        <w:tc>
          <w:tcPr>
            <w:tcW w:w="500" w:type="dxa"/>
            <w:vMerge w:val="continue"/>
          </w:tcPr>
          <w:p>
            <w:pPr>
              <w:rPr>
                <w:rFonts w:hint="default" w:ascii="Times New Roman" w:hAnsi="Times New Roman" w:cs="Times New Roman"/>
              </w:rPr>
            </w:pPr>
          </w:p>
        </w:tc>
        <w:tc>
          <w:tcPr>
            <w:tcW w:w="1296" w:type="dxa"/>
            <w:vMerge w:val="continue"/>
          </w:tcPr>
          <w:p>
            <w:pPr>
              <w:rPr>
                <w:rFonts w:hint="default" w:ascii="Times New Roman" w:hAnsi="Times New Roman" w:cs="Times New Roman"/>
              </w:rPr>
            </w:pPr>
          </w:p>
        </w:tc>
        <w:tc>
          <w:tcPr>
            <w:tcW w:w="2693" w:type="dxa"/>
            <w:gridSpan w:val="2"/>
          </w:tcPr>
          <w:p>
            <w:pPr>
              <w:rPr>
                <w:rFonts w:hint="default" w:ascii="Times New Roman" w:hAnsi="Times New Roman" w:cs="Times New Roman"/>
                <w:sz w:val="18"/>
                <w:szCs w:val="18"/>
              </w:rPr>
            </w:pPr>
            <w:r>
              <w:rPr>
                <w:rFonts w:hint="default" w:ascii="Times New Roman" w:hAnsi="Times New Roman" w:cs="Times New Roman"/>
                <w:sz w:val="18"/>
                <w:szCs w:val="18"/>
              </w:rPr>
              <w:t>3．要求提供公开出版物</w:t>
            </w:r>
          </w:p>
        </w:tc>
        <w:tc>
          <w:tcPr>
            <w:tcW w:w="567" w:type="dxa"/>
            <w:gridSpan w:val="2"/>
          </w:tcPr>
          <w:p>
            <w:pPr>
              <w:rPr>
                <w:rFonts w:hint="default" w:ascii="Times New Roman" w:hAnsi="Times New Roman" w:cs="Times New Roman"/>
              </w:rPr>
            </w:pPr>
          </w:p>
        </w:tc>
        <w:tc>
          <w:tcPr>
            <w:tcW w:w="709" w:type="dxa"/>
            <w:gridSpan w:val="2"/>
          </w:tcPr>
          <w:p>
            <w:pPr>
              <w:rPr>
                <w:rFonts w:hint="default" w:ascii="Times New Roman" w:hAnsi="Times New Roman" w:cs="Times New Roman"/>
              </w:rPr>
            </w:pPr>
          </w:p>
        </w:tc>
        <w:tc>
          <w:tcPr>
            <w:tcW w:w="708" w:type="dxa"/>
            <w:gridSpan w:val="2"/>
          </w:tcPr>
          <w:p>
            <w:pPr>
              <w:rPr>
                <w:rFonts w:hint="default" w:ascii="Times New Roman" w:hAnsi="Times New Roman" w:cs="Times New Roman"/>
              </w:rPr>
            </w:pPr>
          </w:p>
        </w:tc>
        <w:tc>
          <w:tcPr>
            <w:tcW w:w="709" w:type="dxa"/>
            <w:gridSpan w:val="2"/>
          </w:tcPr>
          <w:p>
            <w:pPr>
              <w:rPr>
                <w:rFonts w:hint="default" w:ascii="Times New Roman" w:hAnsi="Times New Roman" w:cs="Times New Roman"/>
              </w:rPr>
            </w:pPr>
          </w:p>
        </w:tc>
        <w:tc>
          <w:tcPr>
            <w:tcW w:w="709" w:type="dxa"/>
            <w:gridSpan w:val="2"/>
          </w:tcPr>
          <w:p>
            <w:pPr>
              <w:rPr>
                <w:rFonts w:hint="default" w:ascii="Times New Roman" w:hAnsi="Times New Roman" w:cs="Times New Roman"/>
              </w:rPr>
            </w:pPr>
          </w:p>
        </w:tc>
        <w:tc>
          <w:tcPr>
            <w:tcW w:w="709" w:type="dxa"/>
            <w:gridSpan w:val="2"/>
          </w:tcPr>
          <w:p>
            <w:pPr>
              <w:rPr>
                <w:rFonts w:hint="default" w:ascii="Times New Roman" w:hAnsi="Times New Roman" w:cs="Times New Roman"/>
              </w:rPr>
            </w:pPr>
          </w:p>
        </w:tc>
        <w:tc>
          <w:tcPr>
            <w:tcW w:w="850" w:type="dxa"/>
            <w:gridSpan w:val="2"/>
          </w:tcPr>
          <w:p>
            <w:pPr>
              <w:rPr>
                <w:rFonts w:hint="default"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500" w:type="dxa"/>
            <w:vMerge w:val="continue"/>
          </w:tcPr>
          <w:p>
            <w:pPr>
              <w:rPr>
                <w:rFonts w:hint="default" w:ascii="Times New Roman" w:hAnsi="Times New Roman" w:cs="Times New Roman"/>
              </w:rPr>
            </w:pPr>
          </w:p>
        </w:tc>
        <w:tc>
          <w:tcPr>
            <w:tcW w:w="1296" w:type="dxa"/>
            <w:vMerge w:val="continue"/>
          </w:tcPr>
          <w:p>
            <w:pPr>
              <w:rPr>
                <w:rFonts w:hint="default" w:ascii="Times New Roman" w:hAnsi="Times New Roman" w:cs="Times New Roman"/>
              </w:rPr>
            </w:pPr>
          </w:p>
        </w:tc>
        <w:tc>
          <w:tcPr>
            <w:tcW w:w="2693" w:type="dxa"/>
            <w:gridSpan w:val="2"/>
          </w:tcPr>
          <w:p>
            <w:pPr>
              <w:rPr>
                <w:rFonts w:hint="default" w:ascii="Times New Roman" w:hAnsi="Times New Roman" w:cs="Times New Roman"/>
                <w:sz w:val="18"/>
                <w:szCs w:val="18"/>
              </w:rPr>
            </w:pPr>
            <w:r>
              <w:rPr>
                <w:rFonts w:hint="default" w:ascii="Times New Roman" w:hAnsi="Times New Roman" w:cs="Times New Roman"/>
                <w:sz w:val="18"/>
                <w:szCs w:val="18"/>
              </w:rPr>
              <w:t>4．无正当理由大量反复申请</w:t>
            </w:r>
          </w:p>
        </w:tc>
        <w:tc>
          <w:tcPr>
            <w:tcW w:w="567" w:type="dxa"/>
            <w:gridSpan w:val="2"/>
          </w:tcPr>
          <w:p>
            <w:pPr>
              <w:rPr>
                <w:rFonts w:hint="default" w:ascii="Times New Roman" w:hAnsi="Times New Roman" w:cs="Times New Roman"/>
              </w:rPr>
            </w:pPr>
          </w:p>
        </w:tc>
        <w:tc>
          <w:tcPr>
            <w:tcW w:w="709" w:type="dxa"/>
            <w:gridSpan w:val="2"/>
          </w:tcPr>
          <w:p>
            <w:pPr>
              <w:rPr>
                <w:rFonts w:hint="default" w:ascii="Times New Roman" w:hAnsi="Times New Roman" w:cs="Times New Roman"/>
              </w:rPr>
            </w:pPr>
          </w:p>
        </w:tc>
        <w:tc>
          <w:tcPr>
            <w:tcW w:w="708" w:type="dxa"/>
            <w:gridSpan w:val="2"/>
          </w:tcPr>
          <w:p>
            <w:pPr>
              <w:rPr>
                <w:rFonts w:hint="default" w:ascii="Times New Roman" w:hAnsi="Times New Roman" w:cs="Times New Roman"/>
              </w:rPr>
            </w:pPr>
          </w:p>
        </w:tc>
        <w:tc>
          <w:tcPr>
            <w:tcW w:w="709" w:type="dxa"/>
            <w:gridSpan w:val="2"/>
          </w:tcPr>
          <w:p>
            <w:pPr>
              <w:rPr>
                <w:rFonts w:hint="default" w:ascii="Times New Roman" w:hAnsi="Times New Roman" w:cs="Times New Roman"/>
              </w:rPr>
            </w:pPr>
          </w:p>
        </w:tc>
        <w:tc>
          <w:tcPr>
            <w:tcW w:w="709" w:type="dxa"/>
            <w:gridSpan w:val="2"/>
          </w:tcPr>
          <w:p>
            <w:pPr>
              <w:rPr>
                <w:rFonts w:hint="default" w:ascii="Times New Roman" w:hAnsi="Times New Roman" w:cs="Times New Roman"/>
              </w:rPr>
            </w:pPr>
          </w:p>
        </w:tc>
        <w:tc>
          <w:tcPr>
            <w:tcW w:w="709" w:type="dxa"/>
            <w:gridSpan w:val="2"/>
          </w:tcPr>
          <w:p>
            <w:pPr>
              <w:rPr>
                <w:rFonts w:hint="default" w:ascii="Times New Roman" w:hAnsi="Times New Roman" w:cs="Times New Roman"/>
              </w:rPr>
            </w:pPr>
          </w:p>
        </w:tc>
        <w:tc>
          <w:tcPr>
            <w:tcW w:w="850" w:type="dxa"/>
            <w:gridSpan w:val="2"/>
          </w:tcPr>
          <w:p>
            <w:pPr>
              <w:rPr>
                <w:rFonts w:hint="default"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 w:type="dxa"/>
            <w:vMerge w:val="continue"/>
          </w:tcPr>
          <w:p>
            <w:pPr>
              <w:rPr>
                <w:rFonts w:hint="default" w:ascii="Times New Roman" w:hAnsi="Times New Roman" w:cs="Times New Roman"/>
              </w:rPr>
            </w:pPr>
          </w:p>
        </w:tc>
        <w:tc>
          <w:tcPr>
            <w:tcW w:w="1296" w:type="dxa"/>
            <w:vMerge w:val="continue"/>
          </w:tcPr>
          <w:p>
            <w:pPr>
              <w:rPr>
                <w:rFonts w:hint="default" w:ascii="Times New Roman" w:hAnsi="Times New Roman" w:cs="Times New Roman"/>
              </w:rPr>
            </w:pPr>
          </w:p>
        </w:tc>
        <w:tc>
          <w:tcPr>
            <w:tcW w:w="2693" w:type="dxa"/>
            <w:gridSpan w:val="2"/>
          </w:tcPr>
          <w:p>
            <w:pPr>
              <w:ind w:left="180" w:hanging="180" w:hangingChars="100"/>
              <w:rPr>
                <w:rFonts w:hint="default" w:ascii="Times New Roman" w:hAnsi="Times New Roman" w:cs="Times New Roman"/>
                <w:sz w:val="18"/>
                <w:szCs w:val="18"/>
              </w:rPr>
            </w:pPr>
            <w:r>
              <w:rPr>
                <w:rFonts w:hint="default" w:ascii="Times New Roman" w:hAnsi="Times New Roman" w:cs="Times New Roman"/>
                <w:sz w:val="18"/>
                <w:szCs w:val="18"/>
              </w:rPr>
              <w:t>5．要求行政机关确认或重新出具已获取信息</w:t>
            </w:r>
          </w:p>
        </w:tc>
        <w:tc>
          <w:tcPr>
            <w:tcW w:w="567" w:type="dxa"/>
            <w:gridSpan w:val="2"/>
          </w:tcPr>
          <w:p>
            <w:pPr>
              <w:rPr>
                <w:rFonts w:hint="default" w:ascii="Times New Roman" w:hAnsi="Times New Roman" w:cs="Times New Roman"/>
              </w:rPr>
            </w:pPr>
          </w:p>
        </w:tc>
        <w:tc>
          <w:tcPr>
            <w:tcW w:w="709" w:type="dxa"/>
            <w:gridSpan w:val="2"/>
          </w:tcPr>
          <w:p>
            <w:pPr>
              <w:rPr>
                <w:rFonts w:hint="default" w:ascii="Times New Roman" w:hAnsi="Times New Roman" w:cs="Times New Roman"/>
              </w:rPr>
            </w:pPr>
          </w:p>
        </w:tc>
        <w:tc>
          <w:tcPr>
            <w:tcW w:w="708" w:type="dxa"/>
            <w:gridSpan w:val="2"/>
          </w:tcPr>
          <w:p>
            <w:pPr>
              <w:rPr>
                <w:rFonts w:hint="default" w:ascii="Times New Roman" w:hAnsi="Times New Roman" w:cs="Times New Roman"/>
              </w:rPr>
            </w:pPr>
          </w:p>
        </w:tc>
        <w:tc>
          <w:tcPr>
            <w:tcW w:w="709" w:type="dxa"/>
            <w:gridSpan w:val="2"/>
          </w:tcPr>
          <w:p>
            <w:pPr>
              <w:rPr>
                <w:rFonts w:hint="default" w:ascii="Times New Roman" w:hAnsi="Times New Roman" w:cs="Times New Roman"/>
              </w:rPr>
            </w:pPr>
          </w:p>
        </w:tc>
        <w:tc>
          <w:tcPr>
            <w:tcW w:w="709" w:type="dxa"/>
            <w:gridSpan w:val="2"/>
          </w:tcPr>
          <w:p>
            <w:pPr>
              <w:rPr>
                <w:rFonts w:hint="default" w:ascii="Times New Roman" w:hAnsi="Times New Roman" w:cs="Times New Roman"/>
              </w:rPr>
            </w:pPr>
          </w:p>
        </w:tc>
        <w:tc>
          <w:tcPr>
            <w:tcW w:w="709" w:type="dxa"/>
            <w:gridSpan w:val="2"/>
          </w:tcPr>
          <w:p>
            <w:pPr>
              <w:rPr>
                <w:rFonts w:hint="default" w:ascii="Times New Roman" w:hAnsi="Times New Roman" w:cs="Times New Roman"/>
              </w:rPr>
            </w:pPr>
          </w:p>
        </w:tc>
        <w:tc>
          <w:tcPr>
            <w:tcW w:w="850" w:type="dxa"/>
            <w:gridSpan w:val="2"/>
          </w:tcPr>
          <w:p>
            <w:pPr>
              <w:rPr>
                <w:rFonts w:hint="default"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500" w:type="dxa"/>
          </w:tcPr>
          <w:p>
            <w:pPr>
              <w:rPr>
                <w:rFonts w:hint="default" w:ascii="Times New Roman" w:hAnsi="Times New Roman" w:cs="Times New Roman"/>
              </w:rPr>
            </w:pPr>
          </w:p>
        </w:tc>
        <w:tc>
          <w:tcPr>
            <w:tcW w:w="3989" w:type="dxa"/>
            <w:gridSpan w:val="3"/>
            <w:vAlign w:val="center"/>
          </w:tcPr>
          <w:p>
            <w:pPr>
              <w:rPr>
                <w:rFonts w:hint="default" w:ascii="Times New Roman" w:hAnsi="Times New Roman" w:cs="Times New Roman"/>
                <w:sz w:val="18"/>
                <w:szCs w:val="18"/>
              </w:rPr>
            </w:pPr>
            <w:r>
              <w:rPr>
                <w:rFonts w:hint="default" w:ascii="Times New Roman" w:hAnsi="Times New Roman" w:cs="Times New Roman"/>
                <w:sz w:val="18"/>
                <w:szCs w:val="18"/>
              </w:rPr>
              <w:t>（六）其他处理</w:t>
            </w:r>
          </w:p>
        </w:tc>
        <w:tc>
          <w:tcPr>
            <w:tcW w:w="567" w:type="dxa"/>
            <w:gridSpan w:val="2"/>
          </w:tcPr>
          <w:p>
            <w:pPr>
              <w:rPr>
                <w:rFonts w:hint="default" w:ascii="Times New Roman" w:hAnsi="Times New Roman" w:cs="Times New Roman"/>
              </w:rPr>
            </w:pPr>
          </w:p>
        </w:tc>
        <w:tc>
          <w:tcPr>
            <w:tcW w:w="709" w:type="dxa"/>
            <w:gridSpan w:val="2"/>
          </w:tcPr>
          <w:p>
            <w:pPr>
              <w:rPr>
                <w:rFonts w:hint="default" w:ascii="Times New Roman" w:hAnsi="Times New Roman" w:cs="Times New Roman"/>
              </w:rPr>
            </w:pPr>
          </w:p>
        </w:tc>
        <w:tc>
          <w:tcPr>
            <w:tcW w:w="708" w:type="dxa"/>
            <w:gridSpan w:val="2"/>
          </w:tcPr>
          <w:p>
            <w:pPr>
              <w:rPr>
                <w:rFonts w:hint="default" w:ascii="Times New Roman" w:hAnsi="Times New Roman" w:cs="Times New Roman"/>
              </w:rPr>
            </w:pPr>
          </w:p>
        </w:tc>
        <w:tc>
          <w:tcPr>
            <w:tcW w:w="709" w:type="dxa"/>
            <w:gridSpan w:val="2"/>
          </w:tcPr>
          <w:p>
            <w:pPr>
              <w:rPr>
                <w:rFonts w:hint="default" w:ascii="Times New Roman" w:hAnsi="Times New Roman" w:cs="Times New Roman"/>
              </w:rPr>
            </w:pPr>
          </w:p>
        </w:tc>
        <w:tc>
          <w:tcPr>
            <w:tcW w:w="709" w:type="dxa"/>
            <w:gridSpan w:val="2"/>
          </w:tcPr>
          <w:p>
            <w:pPr>
              <w:rPr>
                <w:rFonts w:hint="default" w:ascii="Times New Roman" w:hAnsi="Times New Roman" w:cs="Times New Roman"/>
              </w:rPr>
            </w:pPr>
          </w:p>
        </w:tc>
        <w:tc>
          <w:tcPr>
            <w:tcW w:w="709" w:type="dxa"/>
            <w:gridSpan w:val="2"/>
          </w:tcPr>
          <w:p>
            <w:pPr>
              <w:rPr>
                <w:rFonts w:hint="default" w:ascii="Times New Roman" w:hAnsi="Times New Roman" w:cs="Times New Roman"/>
              </w:rPr>
            </w:pPr>
          </w:p>
        </w:tc>
        <w:tc>
          <w:tcPr>
            <w:tcW w:w="850" w:type="dxa"/>
            <w:gridSpan w:val="2"/>
          </w:tcPr>
          <w:p>
            <w:pPr>
              <w:rPr>
                <w:rFonts w:hint="default"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500" w:type="dxa"/>
          </w:tcPr>
          <w:p>
            <w:pPr>
              <w:rPr>
                <w:rFonts w:hint="default" w:ascii="Times New Roman" w:hAnsi="Times New Roman" w:cs="Times New Roman"/>
              </w:rPr>
            </w:pPr>
          </w:p>
        </w:tc>
        <w:tc>
          <w:tcPr>
            <w:tcW w:w="3989" w:type="dxa"/>
            <w:gridSpan w:val="3"/>
            <w:vAlign w:val="center"/>
          </w:tcPr>
          <w:p>
            <w:pPr>
              <w:rPr>
                <w:rFonts w:hint="default" w:ascii="Times New Roman" w:hAnsi="Times New Roman" w:cs="Times New Roman"/>
                <w:sz w:val="18"/>
                <w:szCs w:val="18"/>
              </w:rPr>
            </w:pPr>
            <w:r>
              <w:rPr>
                <w:rFonts w:hint="default" w:ascii="Times New Roman" w:hAnsi="Times New Roman" w:cs="Times New Roman"/>
                <w:sz w:val="18"/>
                <w:szCs w:val="18"/>
              </w:rPr>
              <w:t>（七）总计</w:t>
            </w:r>
          </w:p>
        </w:tc>
        <w:tc>
          <w:tcPr>
            <w:tcW w:w="567" w:type="dxa"/>
            <w:gridSpan w:val="2"/>
          </w:tcPr>
          <w:p>
            <w:pPr>
              <w:rPr>
                <w:rFonts w:hint="default" w:ascii="Times New Roman" w:hAnsi="Times New Roman" w:cs="Times New Roman"/>
              </w:rPr>
            </w:pPr>
          </w:p>
        </w:tc>
        <w:tc>
          <w:tcPr>
            <w:tcW w:w="709" w:type="dxa"/>
            <w:gridSpan w:val="2"/>
          </w:tcPr>
          <w:p>
            <w:pPr>
              <w:rPr>
                <w:rFonts w:hint="default" w:ascii="Times New Roman" w:hAnsi="Times New Roman" w:cs="Times New Roman"/>
              </w:rPr>
            </w:pPr>
          </w:p>
        </w:tc>
        <w:tc>
          <w:tcPr>
            <w:tcW w:w="708" w:type="dxa"/>
            <w:gridSpan w:val="2"/>
          </w:tcPr>
          <w:p>
            <w:pPr>
              <w:rPr>
                <w:rFonts w:hint="default" w:ascii="Times New Roman" w:hAnsi="Times New Roman" w:cs="Times New Roman"/>
              </w:rPr>
            </w:pPr>
          </w:p>
        </w:tc>
        <w:tc>
          <w:tcPr>
            <w:tcW w:w="709" w:type="dxa"/>
            <w:gridSpan w:val="2"/>
          </w:tcPr>
          <w:p>
            <w:pPr>
              <w:rPr>
                <w:rFonts w:hint="default" w:ascii="Times New Roman" w:hAnsi="Times New Roman" w:cs="Times New Roman"/>
              </w:rPr>
            </w:pPr>
          </w:p>
        </w:tc>
        <w:tc>
          <w:tcPr>
            <w:tcW w:w="709" w:type="dxa"/>
            <w:gridSpan w:val="2"/>
          </w:tcPr>
          <w:p>
            <w:pPr>
              <w:rPr>
                <w:rFonts w:hint="default" w:ascii="Times New Roman" w:hAnsi="Times New Roman" w:cs="Times New Roman"/>
              </w:rPr>
            </w:pPr>
          </w:p>
        </w:tc>
        <w:tc>
          <w:tcPr>
            <w:tcW w:w="709" w:type="dxa"/>
            <w:gridSpan w:val="2"/>
          </w:tcPr>
          <w:p>
            <w:pPr>
              <w:rPr>
                <w:rFonts w:hint="default" w:ascii="Times New Roman" w:hAnsi="Times New Roman" w:cs="Times New Roman"/>
              </w:rPr>
            </w:pPr>
          </w:p>
        </w:tc>
        <w:tc>
          <w:tcPr>
            <w:tcW w:w="850" w:type="dxa"/>
            <w:gridSpan w:val="2"/>
          </w:tcPr>
          <w:p>
            <w:pPr>
              <w:rPr>
                <w:rFonts w:hint="default"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04" w:type="dxa"/>
        </w:trPr>
        <w:tc>
          <w:tcPr>
            <w:tcW w:w="4185" w:type="dxa"/>
            <w:gridSpan w:val="3"/>
            <w:vAlign w:val="center"/>
          </w:tcPr>
          <w:p>
            <w:pPr>
              <w:rPr>
                <w:rFonts w:hint="default" w:ascii="Times New Roman" w:hAnsi="Times New Roman" w:cs="Times New Roman"/>
              </w:rPr>
            </w:pPr>
            <w:r>
              <w:rPr>
                <w:rFonts w:hint="default" w:ascii="Times New Roman" w:hAnsi="Times New Roman" w:cs="Times New Roman"/>
              </w:rPr>
              <w:t>四、结转下年度继续办理</w:t>
            </w:r>
          </w:p>
        </w:tc>
        <w:tc>
          <w:tcPr>
            <w:tcW w:w="567" w:type="dxa"/>
            <w:gridSpan w:val="2"/>
          </w:tcPr>
          <w:p>
            <w:pPr>
              <w:rPr>
                <w:rFonts w:hint="default" w:ascii="Times New Roman" w:hAnsi="Times New Roman" w:cs="Times New Roman"/>
              </w:rPr>
            </w:pPr>
            <w:r>
              <w:rPr>
                <w:rFonts w:hint="default" w:ascii="Times New Roman" w:hAnsi="Times New Roman" w:cs="Times New Roman"/>
              </w:rPr>
              <w:t>0</w:t>
            </w:r>
          </w:p>
        </w:tc>
        <w:tc>
          <w:tcPr>
            <w:tcW w:w="709" w:type="dxa"/>
            <w:gridSpan w:val="2"/>
          </w:tcPr>
          <w:p>
            <w:pPr>
              <w:rPr>
                <w:rFonts w:hint="default" w:ascii="Times New Roman" w:hAnsi="Times New Roman" w:cs="Times New Roman"/>
              </w:rPr>
            </w:pPr>
          </w:p>
        </w:tc>
        <w:tc>
          <w:tcPr>
            <w:tcW w:w="708" w:type="dxa"/>
            <w:gridSpan w:val="2"/>
          </w:tcPr>
          <w:p>
            <w:pPr>
              <w:rPr>
                <w:rFonts w:hint="default" w:ascii="Times New Roman" w:hAnsi="Times New Roman" w:cs="Times New Roman"/>
              </w:rPr>
            </w:pPr>
          </w:p>
        </w:tc>
        <w:tc>
          <w:tcPr>
            <w:tcW w:w="709" w:type="dxa"/>
            <w:gridSpan w:val="2"/>
          </w:tcPr>
          <w:p>
            <w:pPr>
              <w:rPr>
                <w:rFonts w:hint="default" w:ascii="Times New Roman" w:hAnsi="Times New Roman" w:cs="Times New Roman"/>
              </w:rPr>
            </w:pPr>
          </w:p>
        </w:tc>
        <w:tc>
          <w:tcPr>
            <w:tcW w:w="709" w:type="dxa"/>
            <w:gridSpan w:val="2"/>
          </w:tcPr>
          <w:p>
            <w:pPr>
              <w:rPr>
                <w:rFonts w:hint="default" w:ascii="Times New Roman" w:hAnsi="Times New Roman" w:cs="Times New Roman"/>
              </w:rPr>
            </w:pPr>
          </w:p>
        </w:tc>
        <w:tc>
          <w:tcPr>
            <w:tcW w:w="709" w:type="dxa"/>
            <w:gridSpan w:val="2"/>
          </w:tcPr>
          <w:p>
            <w:pPr>
              <w:rPr>
                <w:rFonts w:hint="default" w:ascii="Times New Roman" w:hAnsi="Times New Roman" w:cs="Times New Roman"/>
              </w:rPr>
            </w:pPr>
          </w:p>
        </w:tc>
        <w:tc>
          <w:tcPr>
            <w:tcW w:w="850" w:type="dxa"/>
            <w:gridSpan w:val="2"/>
          </w:tcPr>
          <w:p>
            <w:pPr>
              <w:rPr>
                <w:rFonts w:hint="default" w:ascii="Times New Roman" w:hAnsi="Times New Roman" w:cs="Times New Roman"/>
              </w:rPr>
            </w:pPr>
          </w:p>
        </w:tc>
      </w:tr>
    </w:tbl>
    <w:p>
      <w:pPr>
        <w:rPr>
          <w:rFonts w:hint="default" w:ascii="Times New Roman" w:hAnsi="Times New Roman" w:eastAsia="黑体" w:cs="Times New Roman"/>
          <w:b w:val="0"/>
          <w:bCs/>
          <w:sz w:val="32"/>
          <w:szCs w:val="32"/>
          <w:lang w:val="en-US" w:eastAsia="zh-CN"/>
        </w:rPr>
      </w:pPr>
      <w:r>
        <w:rPr>
          <w:rFonts w:hint="default" w:ascii="Times New Roman" w:hAnsi="Times New Roman" w:eastAsia="黑体" w:cs="Times New Roman"/>
          <w:b w:val="0"/>
          <w:bCs/>
          <w:sz w:val="32"/>
          <w:szCs w:val="32"/>
          <w:lang w:val="en-US" w:eastAsia="zh-CN"/>
        </w:rPr>
        <w:t>四．政府信息公开行政复议、行政诉讼情况</w:t>
      </w:r>
    </w:p>
    <w:tbl>
      <w:tblPr>
        <w:tblStyle w:val="7"/>
        <w:tblW w:w="10206" w:type="dxa"/>
        <w:tblInd w:w="-5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708"/>
        <w:gridCol w:w="709"/>
        <w:gridCol w:w="682"/>
        <w:gridCol w:w="594"/>
        <w:gridCol w:w="709"/>
        <w:gridCol w:w="709"/>
        <w:gridCol w:w="709"/>
        <w:gridCol w:w="708"/>
        <w:gridCol w:w="567"/>
        <w:gridCol w:w="851"/>
        <w:gridCol w:w="650"/>
        <w:gridCol w:w="767"/>
        <w:gridCol w:w="709"/>
        <w:gridCol w:w="4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3402" w:type="dxa"/>
            <w:gridSpan w:val="5"/>
            <w:vAlign w:val="center"/>
          </w:tcPr>
          <w:p>
            <w:pPr>
              <w:jc w:val="center"/>
              <w:rPr>
                <w:rFonts w:hint="default" w:ascii="Times New Roman" w:hAnsi="Times New Roman" w:cs="Times New Roman"/>
                <w:szCs w:val="21"/>
              </w:rPr>
            </w:pPr>
            <w:r>
              <w:rPr>
                <w:rFonts w:hint="default" w:ascii="Times New Roman" w:hAnsi="Times New Roman" w:cs="Times New Roman"/>
                <w:szCs w:val="21"/>
              </w:rPr>
              <w:t>行政复议</w:t>
            </w:r>
          </w:p>
        </w:tc>
        <w:tc>
          <w:tcPr>
            <w:tcW w:w="6804" w:type="dxa"/>
            <w:gridSpan w:val="10"/>
            <w:vAlign w:val="center"/>
          </w:tcPr>
          <w:p>
            <w:pPr>
              <w:jc w:val="center"/>
              <w:rPr>
                <w:rFonts w:hint="default" w:ascii="Times New Roman" w:hAnsi="Times New Roman" w:cs="Times New Roman"/>
                <w:szCs w:val="21"/>
              </w:rPr>
            </w:pPr>
            <w:r>
              <w:rPr>
                <w:rFonts w:hint="default" w:ascii="Times New Roman" w:hAnsi="Times New Roman" w:cs="Times New Roman"/>
                <w:szCs w:val="21"/>
              </w:rPr>
              <w:t>行政诉讼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709" w:type="dxa"/>
            <w:vMerge w:val="restart"/>
            <w:vAlign w:val="center"/>
          </w:tcPr>
          <w:p>
            <w:pPr>
              <w:jc w:val="center"/>
              <w:rPr>
                <w:rFonts w:hint="default" w:ascii="Times New Roman" w:hAnsi="Times New Roman" w:cs="Times New Roman"/>
                <w:szCs w:val="21"/>
              </w:rPr>
            </w:pPr>
            <w:r>
              <w:rPr>
                <w:rFonts w:hint="default" w:ascii="Times New Roman" w:hAnsi="Times New Roman" w:cs="Times New Roman"/>
                <w:szCs w:val="21"/>
              </w:rPr>
              <w:t>结果维持</w:t>
            </w:r>
          </w:p>
        </w:tc>
        <w:tc>
          <w:tcPr>
            <w:tcW w:w="708" w:type="dxa"/>
            <w:vMerge w:val="restart"/>
            <w:vAlign w:val="center"/>
          </w:tcPr>
          <w:p>
            <w:pPr>
              <w:jc w:val="center"/>
              <w:rPr>
                <w:rFonts w:hint="default" w:ascii="Times New Roman" w:hAnsi="Times New Roman" w:cs="Times New Roman"/>
                <w:szCs w:val="21"/>
              </w:rPr>
            </w:pPr>
            <w:r>
              <w:rPr>
                <w:rFonts w:hint="default" w:ascii="Times New Roman" w:hAnsi="Times New Roman" w:cs="Times New Roman"/>
                <w:szCs w:val="21"/>
              </w:rPr>
              <w:t>结果纠正</w:t>
            </w:r>
          </w:p>
        </w:tc>
        <w:tc>
          <w:tcPr>
            <w:tcW w:w="709" w:type="dxa"/>
            <w:vMerge w:val="restart"/>
            <w:vAlign w:val="center"/>
          </w:tcPr>
          <w:p>
            <w:pPr>
              <w:jc w:val="center"/>
              <w:rPr>
                <w:rFonts w:hint="default" w:ascii="Times New Roman" w:hAnsi="Times New Roman" w:cs="Times New Roman"/>
                <w:szCs w:val="21"/>
              </w:rPr>
            </w:pPr>
            <w:r>
              <w:rPr>
                <w:rFonts w:hint="default" w:ascii="Times New Roman" w:hAnsi="Times New Roman" w:cs="Times New Roman"/>
                <w:szCs w:val="21"/>
              </w:rPr>
              <w:t>其他结果</w:t>
            </w:r>
          </w:p>
        </w:tc>
        <w:tc>
          <w:tcPr>
            <w:tcW w:w="682" w:type="dxa"/>
            <w:vMerge w:val="restart"/>
            <w:vAlign w:val="center"/>
          </w:tcPr>
          <w:p>
            <w:pPr>
              <w:jc w:val="center"/>
              <w:rPr>
                <w:rFonts w:hint="default" w:ascii="Times New Roman" w:hAnsi="Times New Roman" w:cs="Times New Roman"/>
                <w:szCs w:val="21"/>
              </w:rPr>
            </w:pPr>
            <w:r>
              <w:rPr>
                <w:rFonts w:hint="default" w:ascii="Times New Roman" w:hAnsi="Times New Roman" w:cs="Times New Roman"/>
                <w:szCs w:val="21"/>
              </w:rPr>
              <w:t>尚未审结</w:t>
            </w:r>
          </w:p>
        </w:tc>
        <w:tc>
          <w:tcPr>
            <w:tcW w:w="594" w:type="dxa"/>
            <w:vMerge w:val="restart"/>
            <w:vAlign w:val="center"/>
          </w:tcPr>
          <w:p>
            <w:pPr>
              <w:jc w:val="center"/>
              <w:rPr>
                <w:rFonts w:hint="default" w:ascii="Times New Roman" w:hAnsi="Times New Roman" w:cs="Times New Roman"/>
                <w:szCs w:val="21"/>
              </w:rPr>
            </w:pPr>
            <w:r>
              <w:rPr>
                <w:rFonts w:hint="default" w:ascii="Times New Roman" w:hAnsi="Times New Roman" w:cs="Times New Roman"/>
                <w:szCs w:val="21"/>
              </w:rPr>
              <w:t>总计</w:t>
            </w:r>
          </w:p>
        </w:tc>
        <w:tc>
          <w:tcPr>
            <w:tcW w:w="3402" w:type="dxa"/>
            <w:gridSpan w:val="5"/>
            <w:vAlign w:val="center"/>
          </w:tcPr>
          <w:p>
            <w:pPr>
              <w:jc w:val="center"/>
              <w:rPr>
                <w:rFonts w:hint="default" w:ascii="Times New Roman" w:hAnsi="Times New Roman" w:cs="Times New Roman"/>
                <w:szCs w:val="21"/>
              </w:rPr>
            </w:pPr>
            <w:r>
              <w:rPr>
                <w:rFonts w:hint="default" w:ascii="Times New Roman" w:hAnsi="Times New Roman" w:cs="Times New Roman"/>
                <w:szCs w:val="21"/>
              </w:rPr>
              <w:t>未经复议直接起诉</w:t>
            </w:r>
          </w:p>
        </w:tc>
        <w:tc>
          <w:tcPr>
            <w:tcW w:w="3402" w:type="dxa"/>
            <w:gridSpan w:val="5"/>
            <w:vAlign w:val="center"/>
          </w:tcPr>
          <w:p>
            <w:pPr>
              <w:jc w:val="center"/>
              <w:rPr>
                <w:rFonts w:hint="default" w:ascii="Times New Roman" w:hAnsi="Times New Roman" w:cs="Times New Roman"/>
                <w:szCs w:val="21"/>
              </w:rPr>
            </w:pPr>
            <w:r>
              <w:rPr>
                <w:rFonts w:hint="default" w:ascii="Times New Roman" w:hAnsi="Times New Roman" w:cs="Times New Roman"/>
                <w:szCs w:val="21"/>
              </w:rPr>
              <w:t>复议后起诉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Merge w:val="continue"/>
            <w:vAlign w:val="center"/>
          </w:tcPr>
          <w:p>
            <w:pPr>
              <w:jc w:val="center"/>
              <w:rPr>
                <w:rFonts w:hint="default" w:ascii="Times New Roman" w:hAnsi="Times New Roman" w:cs="Times New Roman"/>
                <w:sz w:val="18"/>
                <w:szCs w:val="18"/>
              </w:rPr>
            </w:pPr>
          </w:p>
        </w:tc>
        <w:tc>
          <w:tcPr>
            <w:tcW w:w="708" w:type="dxa"/>
            <w:vMerge w:val="continue"/>
            <w:vAlign w:val="center"/>
          </w:tcPr>
          <w:p>
            <w:pPr>
              <w:jc w:val="center"/>
              <w:rPr>
                <w:rFonts w:hint="default" w:ascii="Times New Roman" w:hAnsi="Times New Roman" w:cs="Times New Roman"/>
                <w:sz w:val="18"/>
                <w:szCs w:val="18"/>
              </w:rPr>
            </w:pPr>
          </w:p>
        </w:tc>
        <w:tc>
          <w:tcPr>
            <w:tcW w:w="709" w:type="dxa"/>
            <w:vMerge w:val="continue"/>
            <w:vAlign w:val="center"/>
          </w:tcPr>
          <w:p>
            <w:pPr>
              <w:jc w:val="center"/>
              <w:rPr>
                <w:rFonts w:hint="default" w:ascii="Times New Roman" w:hAnsi="Times New Roman" w:cs="Times New Roman"/>
                <w:sz w:val="18"/>
                <w:szCs w:val="18"/>
              </w:rPr>
            </w:pPr>
          </w:p>
        </w:tc>
        <w:tc>
          <w:tcPr>
            <w:tcW w:w="682" w:type="dxa"/>
            <w:vMerge w:val="continue"/>
            <w:vAlign w:val="center"/>
          </w:tcPr>
          <w:p>
            <w:pPr>
              <w:jc w:val="center"/>
              <w:rPr>
                <w:rFonts w:hint="default" w:ascii="Times New Roman" w:hAnsi="Times New Roman" w:cs="Times New Roman"/>
                <w:szCs w:val="21"/>
              </w:rPr>
            </w:pPr>
          </w:p>
        </w:tc>
        <w:tc>
          <w:tcPr>
            <w:tcW w:w="594" w:type="dxa"/>
            <w:vMerge w:val="continue"/>
            <w:vAlign w:val="center"/>
          </w:tcPr>
          <w:p>
            <w:pPr>
              <w:jc w:val="center"/>
              <w:rPr>
                <w:rFonts w:hint="default" w:ascii="Times New Roman" w:hAnsi="Times New Roman" w:cs="Times New Roman"/>
                <w:szCs w:val="21"/>
              </w:rPr>
            </w:pPr>
          </w:p>
        </w:tc>
        <w:tc>
          <w:tcPr>
            <w:tcW w:w="709" w:type="dxa"/>
            <w:vAlign w:val="center"/>
          </w:tcPr>
          <w:p>
            <w:pPr>
              <w:jc w:val="center"/>
              <w:rPr>
                <w:rFonts w:hint="default" w:ascii="Times New Roman" w:hAnsi="Times New Roman" w:cs="Times New Roman"/>
                <w:szCs w:val="21"/>
              </w:rPr>
            </w:pPr>
            <w:r>
              <w:rPr>
                <w:rFonts w:hint="default" w:ascii="Times New Roman" w:hAnsi="Times New Roman" w:cs="Times New Roman"/>
                <w:szCs w:val="21"/>
              </w:rPr>
              <w:t>结果维持</w:t>
            </w:r>
          </w:p>
        </w:tc>
        <w:tc>
          <w:tcPr>
            <w:tcW w:w="709" w:type="dxa"/>
            <w:vAlign w:val="center"/>
          </w:tcPr>
          <w:p>
            <w:pPr>
              <w:jc w:val="center"/>
              <w:rPr>
                <w:rFonts w:hint="default" w:ascii="Times New Roman" w:hAnsi="Times New Roman" w:cs="Times New Roman"/>
                <w:szCs w:val="21"/>
              </w:rPr>
            </w:pPr>
            <w:r>
              <w:rPr>
                <w:rFonts w:hint="default" w:ascii="Times New Roman" w:hAnsi="Times New Roman" w:cs="Times New Roman"/>
                <w:szCs w:val="21"/>
              </w:rPr>
              <w:t>结果纠正</w:t>
            </w:r>
          </w:p>
        </w:tc>
        <w:tc>
          <w:tcPr>
            <w:tcW w:w="709" w:type="dxa"/>
            <w:vAlign w:val="center"/>
          </w:tcPr>
          <w:p>
            <w:pPr>
              <w:jc w:val="center"/>
              <w:rPr>
                <w:rFonts w:hint="default" w:ascii="Times New Roman" w:hAnsi="Times New Roman" w:cs="Times New Roman"/>
                <w:szCs w:val="21"/>
              </w:rPr>
            </w:pPr>
            <w:r>
              <w:rPr>
                <w:rFonts w:hint="default" w:ascii="Times New Roman" w:hAnsi="Times New Roman" w:cs="Times New Roman"/>
                <w:szCs w:val="21"/>
              </w:rPr>
              <w:t>其他结果</w:t>
            </w:r>
          </w:p>
        </w:tc>
        <w:tc>
          <w:tcPr>
            <w:tcW w:w="708" w:type="dxa"/>
            <w:vAlign w:val="center"/>
          </w:tcPr>
          <w:p>
            <w:pPr>
              <w:jc w:val="center"/>
              <w:rPr>
                <w:rFonts w:hint="default" w:ascii="Times New Roman" w:hAnsi="Times New Roman" w:cs="Times New Roman"/>
                <w:szCs w:val="21"/>
              </w:rPr>
            </w:pPr>
            <w:r>
              <w:rPr>
                <w:rFonts w:hint="default" w:ascii="Times New Roman" w:hAnsi="Times New Roman" w:cs="Times New Roman"/>
                <w:szCs w:val="21"/>
              </w:rPr>
              <w:t>尚未审结</w:t>
            </w:r>
          </w:p>
        </w:tc>
        <w:tc>
          <w:tcPr>
            <w:tcW w:w="567" w:type="dxa"/>
            <w:vAlign w:val="center"/>
          </w:tcPr>
          <w:p>
            <w:pPr>
              <w:jc w:val="center"/>
              <w:rPr>
                <w:rFonts w:hint="default" w:ascii="Times New Roman" w:hAnsi="Times New Roman" w:cs="Times New Roman"/>
                <w:szCs w:val="21"/>
              </w:rPr>
            </w:pPr>
            <w:r>
              <w:rPr>
                <w:rFonts w:hint="default" w:ascii="Times New Roman" w:hAnsi="Times New Roman" w:cs="Times New Roman"/>
                <w:szCs w:val="21"/>
              </w:rPr>
              <w:t>总计</w:t>
            </w:r>
          </w:p>
        </w:tc>
        <w:tc>
          <w:tcPr>
            <w:tcW w:w="851" w:type="dxa"/>
            <w:vAlign w:val="center"/>
          </w:tcPr>
          <w:p>
            <w:pPr>
              <w:jc w:val="center"/>
              <w:rPr>
                <w:rFonts w:hint="default" w:ascii="Times New Roman" w:hAnsi="Times New Roman" w:cs="Times New Roman"/>
                <w:szCs w:val="21"/>
              </w:rPr>
            </w:pPr>
            <w:r>
              <w:rPr>
                <w:rFonts w:hint="default" w:ascii="Times New Roman" w:hAnsi="Times New Roman" w:cs="Times New Roman"/>
                <w:szCs w:val="21"/>
              </w:rPr>
              <w:t>结果维持</w:t>
            </w:r>
          </w:p>
        </w:tc>
        <w:tc>
          <w:tcPr>
            <w:tcW w:w="650" w:type="dxa"/>
            <w:vAlign w:val="center"/>
          </w:tcPr>
          <w:p>
            <w:pPr>
              <w:jc w:val="center"/>
              <w:rPr>
                <w:rFonts w:hint="default" w:ascii="Times New Roman" w:hAnsi="Times New Roman" w:cs="Times New Roman"/>
                <w:szCs w:val="21"/>
              </w:rPr>
            </w:pPr>
            <w:r>
              <w:rPr>
                <w:rFonts w:hint="default" w:ascii="Times New Roman" w:hAnsi="Times New Roman" w:cs="Times New Roman"/>
                <w:szCs w:val="21"/>
              </w:rPr>
              <w:t>结果纠正</w:t>
            </w:r>
          </w:p>
        </w:tc>
        <w:tc>
          <w:tcPr>
            <w:tcW w:w="767" w:type="dxa"/>
            <w:vAlign w:val="center"/>
          </w:tcPr>
          <w:p>
            <w:pPr>
              <w:jc w:val="center"/>
              <w:rPr>
                <w:rFonts w:hint="default" w:ascii="Times New Roman" w:hAnsi="Times New Roman" w:cs="Times New Roman"/>
                <w:szCs w:val="21"/>
              </w:rPr>
            </w:pPr>
            <w:r>
              <w:rPr>
                <w:rFonts w:hint="default" w:ascii="Times New Roman" w:hAnsi="Times New Roman" w:cs="Times New Roman"/>
                <w:szCs w:val="21"/>
              </w:rPr>
              <w:t>其他结果</w:t>
            </w:r>
          </w:p>
        </w:tc>
        <w:tc>
          <w:tcPr>
            <w:tcW w:w="709" w:type="dxa"/>
            <w:vAlign w:val="center"/>
          </w:tcPr>
          <w:p>
            <w:pPr>
              <w:jc w:val="center"/>
              <w:rPr>
                <w:rFonts w:hint="default" w:ascii="Times New Roman" w:hAnsi="Times New Roman" w:cs="Times New Roman"/>
                <w:szCs w:val="21"/>
              </w:rPr>
            </w:pPr>
            <w:r>
              <w:rPr>
                <w:rFonts w:hint="default" w:ascii="Times New Roman" w:hAnsi="Times New Roman" w:cs="Times New Roman"/>
                <w:szCs w:val="21"/>
              </w:rPr>
              <w:t>尚未审结</w:t>
            </w:r>
          </w:p>
        </w:tc>
        <w:tc>
          <w:tcPr>
            <w:tcW w:w="425" w:type="dxa"/>
            <w:vAlign w:val="center"/>
          </w:tcPr>
          <w:p>
            <w:pPr>
              <w:jc w:val="center"/>
              <w:rPr>
                <w:rFonts w:hint="default" w:ascii="Times New Roman" w:hAnsi="Times New Roman" w:cs="Times New Roman"/>
                <w:szCs w:val="21"/>
              </w:rPr>
            </w:pPr>
            <w:r>
              <w:rPr>
                <w:rFonts w:hint="default" w:ascii="Times New Roman" w:hAnsi="Times New Roman" w:cs="Times New Roman"/>
                <w:szCs w:val="21"/>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709" w:type="dxa"/>
            <w:vAlign w:val="center"/>
          </w:tcPr>
          <w:p>
            <w:pPr>
              <w:jc w:val="center"/>
              <w:rPr>
                <w:rFonts w:hint="default" w:ascii="Times New Roman" w:hAnsi="Times New Roman" w:cs="Times New Roman"/>
                <w:sz w:val="18"/>
                <w:szCs w:val="18"/>
              </w:rPr>
            </w:pPr>
            <w:r>
              <w:rPr>
                <w:rFonts w:hint="default" w:ascii="Times New Roman" w:hAnsi="Times New Roman" w:cs="Times New Roman"/>
                <w:sz w:val="18"/>
                <w:szCs w:val="18"/>
              </w:rPr>
              <w:t>无</w:t>
            </w:r>
          </w:p>
        </w:tc>
        <w:tc>
          <w:tcPr>
            <w:tcW w:w="708" w:type="dxa"/>
            <w:vAlign w:val="center"/>
          </w:tcPr>
          <w:p>
            <w:pPr>
              <w:jc w:val="center"/>
              <w:rPr>
                <w:rFonts w:hint="default" w:ascii="Times New Roman" w:hAnsi="Times New Roman" w:cs="Times New Roman"/>
              </w:rPr>
            </w:pPr>
            <w:r>
              <w:rPr>
                <w:rFonts w:hint="default" w:ascii="Times New Roman" w:hAnsi="Times New Roman" w:cs="Times New Roman"/>
                <w:sz w:val="18"/>
                <w:szCs w:val="18"/>
              </w:rPr>
              <w:t>无</w:t>
            </w:r>
          </w:p>
        </w:tc>
        <w:tc>
          <w:tcPr>
            <w:tcW w:w="709" w:type="dxa"/>
            <w:vAlign w:val="center"/>
          </w:tcPr>
          <w:p>
            <w:pPr>
              <w:jc w:val="center"/>
              <w:rPr>
                <w:rFonts w:hint="default" w:ascii="Times New Roman" w:hAnsi="Times New Roman" w:cs="Times New Roman"/>
              </w:rPr>
            </w:pPr>
            <w:r>
              <w:rPr>
                <w:rFonts w:hint="default" w:ascii="Times New Roman" w:hAnsi="Times New Roman" w:cs="Times New Roman"/>
                <w:sz w:val="18"/>
                <w:szCs w:val="18"/>
              </w:rPr>
              <w:t>无</w:t>
            </w:r>
          </w:p>
        </w:tc>
        <w:tc>
          <w:tcPr>
            <w:tcW w:w="682" w:type="dxa"/>
            <w:vAlign w:val="center"/>
          </w:tcPr>
          <w:p>
            <w:pPr>
              <w:jc w:val="center"/>
              <w:rPr>
                <w:rFonts w:hint="default" w:ascii="Times New Roman" w:hAnsi="Times New Roman" w:cs="Times New Roman"/>
              </w:rPr>
            </w:pPr>
            <w:r>
              <w:rPr>
                <w:rFonts w:hint="default" w:ascii="Times New Roman" w:hAnsi="Times New Roman" w:cs="Times New Roman"/>
                <w:sz w:val="18"/>
                <w:szCs w:val="18"/>
              </w:rPr>
              <w:t>无</w:t>
            </w:r>
          </w:p>
        </w:tc>
        <w:tc>
          <w:tcPr>
            <w:tcW w:w="594" w:type="dxa"/>
            <w:vAlign w:val="center"/>
          </w:tcPr>
          <w:p>
            <w:pPr>
              <w:jc w:val="center"/>
              <w:rPr>
                <w:rFonts w:hint="default" w:ascii="Times New Roman" w:hAnsi="Times New Roman" w:cs="Times New Roman"/>
                <w:szCs w:val="21"/>
              </w:rPr>
            </w:pPr>
            <w:r>
              <w:rPr>
                <w:rFonts w:hint="default" w:ascii="Times New Roman" w:hAnsi="Times New Roman" w:cs="Times New Roman"/>
                <w:szCs w:val="21"/>
              </w:rPr>
              <w:t>0</w:t>
            </w:r>
          </w:p>
        </w:tc>
        <w:tc>
          <w:tcPr>
            <w:tcW w:w="709" w:type="dxa"/>
            <w:vAlign w:val="center"/>
          </w:tcPr>
          <w:p>
            <w:pPr>
              <w:jc w:val="center"/>
              <w:rPr>
                <w:rFonts w:hint="default" w:ascii="Times New Roman" w:hAnsi="Times New Roman" w:cs="Times New Roman"/>
              </w:rPr>
            </w:pPr>
            <w:r>
              <w:rPr>
                <w:rFonts w:hint="default" w:ascii="Times New Roman" w:hAnsi="Times New Roman" w:cs="Times New Roman"/>
                <w:sz w:val="18"/>
                <w:szCs w:val="18"/>
              </w:rPr>
              <w:t>无</w:t>
            </w:r>
          </w:p>
        </w:tc>
        <w:tc>
          <w:tcPr>
            <w:tcW w:w="709" w:type="dxa"/>
            <w:vAlign w:val="center"/>
          </w:tcPr>
          <w:p>
            <w:pPr>
              <w:jc w:val="center"/>
              <w:rPr>
                <w:rFonts w:hint="default" w:ascii="Times New Roman" w:hAnsi="Times New Roman" w:cs="Times New Roman"/>
              </w:rPr>
            </w:pPr>
            <w:r>
              <w:rPr>
                <w:rFonts w:hint="default" w:ascii="Times New Roman" w:hAnsi="Times New Roman" w:cs="Times New Roman"/>
                <w:sz w:val="18"/>
                <w:szCs w:val="18"/>
              </w:rPr>
              <w:t>无</w:t>
            </w:r>
          </w:p>
        </w:tc>
        <w:tc>
          <w:tcPr>
            <w:tcW w:w="709" w:type="dxa"/>
            <w:vAlign w:val="center"/>
          </w:tcPr>
          <w:p>
            <w:pPr>
              <w:jc w:val="center"/>
              <w:rPr>
                <w:rFonts w:hint="default" w:ascii="Times New Roman" w:hAnsi="Times New Roman" w:cs="Times New Roman"/>
              </w:rPr>
            </w:pPr>
            <w:r>
              <w:rPr>
                <w:rFonts w:hint="default" w:ascii="Times New Roman" w:hAnsi="Times New Roman" w:cs="Times New Roman"/>
                <w:sz w:val="18"/>
                <w:szCs w:val="18"/>
              </w:rPr>
              <w:t>无</w:t>
            </w:r>
          </w:p>
        </w:tc>
        <w:tc>
          <w:tcPr>
            <w:tcW w:w="708" w:type="dxa"/>
            <w:vAlign w:val="center"/>
          </w:tcPr>
          <w:p>
            <w:pPr>
              <w:jc w:val="center"/>
              <w:rPr>
                <w:rFonts w:hint="default" w:ascii="Times New Roman" w:hAnsi="Times New Roman" w:cs="Times New Roman"/>
                <w:szCs w:val="21"/>
              </w:rPr>
            </w:pPr>
          </w:p>
        </w:tc>
        <w:tc>
          <w:tcPr>
            <w:tcW w:w="567" w:type="dxa"/>
            <w:vAlign w:val="center"/>
          </w:tcPr>
          <w:p>
            <w:pPr>
              <w:jc w:val="center"/>
              <w:rPr>
                <w:rFonts w:hint="default" w:ascii="Times New Roman" w:hAnsi="Times New Roman" w:cs="Times New Roman"/>
                <w:szCs w:val="21"/>
              </w:rPr>
            </w:pPr>
            <w:r>
              <w:rPr>
                <w:rFonts w:hint="default" w:ascii="Times New Roman" w:hAnsi="Times New Roman" w:cs="Times New Roman"/>
                <w:szCs w:val="21"/>
              </w:rPr>
              <w:t>0</w:t>
            </w:r>
          </w:p>
        </w:tc>
        <w:tc>
          <w:tcPr>
            <w:tcW w:w="851" w:type="dxa"/>
            <w:vAlign w:val="center"/>
          </w:tcPr>
          <w:p>
            <w:pPr>
              <w:jc w:val="center"/>
              <w:rPr>
                <w:rFonts w:hint="default" w:ascii="Times New Roman" w:hAnsi="Times New Roman" w:cs="Times New Roman"/>
              </w:rPr>
            </w:pPr>
            <w:r>
              <w:rPr>
                <w:rFonts w:hint="default" w:ascii="Times New Roman" w:hAnsi="Times New Roman" w:cs="Times New Roman"/>
                <w:sz w:val="18"/>
                <w:szCs w:val="18"/>
              </w:rPr>
              <w:t>无</w:t>
            </w:r>
          </w:p>
        </w:tc>
        <w:tc>
          <w:tcPr>
            <w:tcW w:w="650" w:type="dxa"/>
            <w:vAlign w:val="center"/>
          </w:tcPr>
          <w:p>
            <w:pPr>
              <w:jc w:val="center"/>
              <w:rPr>
                <w:rFonts w:hint="default" w:ascii="Times New Roman" w:hAnsi="Times New Roman" w:cs="Times New Roman"/>
              </w:rPr>
            </w:pPr>
            <w:r>
              <w:rPr>
                <w:rFonts w:hint="default" w:ascii="Times New Roman" w:hAnsi="Times New Roman" w:cs="Times New Roman"/>
                <w:sz w:val="18"/>
                <w:szCs w:val="18"/>
              </w:rPr>
              <w:t>无</w:t>
            </w:r>
          </w:p>
        </w:tc>
        <w:tc>
          <w:tcPr>
            <w:tcW w:w="767" w:type="dxa"/>
            <w:vAlign w:val="center"/>
          </w:tcPr>
          <w:p>
            <w:pPr>
              <w:jc w:val="center"/>
              <w:rPr>
                <w:rFonts w:hint="default" w:ascii="Times New Roman" w:hAnsi="Times New Roman" w:cs="Times New Roman"/>
              </w:rPr>
            </w:pPr>
            <w:r>
              <w:rPr>
                <w:rFonts w:hint="default" w:ascii="Times New Roman" w:hAnsi="Times New Roman" w:cs="Times New Roman"/>
                <w:sz w:val="18"/>
                <w:szCs w:val="18"/>
              </w:rPr>
              <w:t>无</w:t>
            </w:r>
          </w:p>
        </w:tc>
        <w:tc>
          <w:tcPr>
            <w:tcW w:w="709" w:type="dxa"/>
            <w:vAlign w:val="center"/>
          </w:tcPr>
          <w:p>
            <w:pPr>
              <w:jc w:val="center"/>
              <w:rPr>
                <w:rFonts w:hint="default" w:ascii="Times New Roman" w:hAnsi="Times New Roman" w:cs="Times New Roman"/>
                <w:szCs w:val="21"/>
              </w:rPr>
            </w:pPr>
          </w:p>
        </w:tc>
        <w:tc>
          <w:tcPr>
            <w:tcW w:w="425" w:type="dxa"/>
            <w:vAlign w:val="center"/>
          </w:tcPr>
          <w:p>
            <w:pPr>
              <w:jc w:val="center"/>
              <w:rPr>
                <w:rFonts w:hint="default" w:ascii="Times New Roman" w:hAnsi="Times New Roman" w:cs="Times New Roman"/>
                <w:szCs w:val="21"/>
              </w:rPr>
            </w:pPr>
            <w:r>
              <w:rPr>
                <w:rFonts w:hint="default" w:ascii="Times New Roman" w:hAnsi="Times New Roman" w:cs="Times New Roman"/>
                <w:szCs w:val="21"/>
              </w:rPr>
              <w:t>0</w:t>
            </w:r>
          </w:p>
        </w:tc>
      </w:tr>
    </w:tbl>
    <w:p>
      <w:pPr>
        <w:ind w:firstLine="640" w:firstLineChars="200"/>
        <w:rPr>
          <w:rFonts w:hint="default" w:ascii="Times New Roman" w:hAnsi="Times New Roman" w:eastAsia="黑体" w:cs="Times New Roman"/>
          <w:b w:val="0"/>
          <w:bCs/>
          <w:sz w:val="32"/>
          <w:szCs w:val="32"/>
          <w:lang w:val="en-US" w:eastAsia="zh-CN"/>
        </w:rPr>
      </w:pPr>
      <w:r>
        <w:rPr>
          <w:rFonts w:hint="default" w:ascii="Times New Roman" w:hAnsi="Times New Roman" w:eastAsia="黑体" w:cs="Times New Roman"/>
          <w:b w:val="0"/>
          <w:bCs/>
          <w:sz w:val="32"/>
          <w:szCs w:val="32"/>
          <w:lang w:val="en-US" w:eastAsia="zh-CN"/>
        </w:rPr>
        <w:t>五、工作考核情况</w:t>
      </w:r>
    </w:p>
    <w:p>
      <w:pPr>
        <w:ind w:firstLine="640" w:firstLineChars="200"/>
        <w:rPr>
          <w:rFonts w:hint="default" w:ascii="Times New Roman" w:hAnsi="Times New Roman" w:eastAsia="仿宋_GB2312" w:cs="Times New Roman"/>
          <w:b w:val="0"/>
          <w:bCs/>
          <w:sz w:val="32"/>
          <w:szCs w:val="32"/>
          <w:lang w:val="en-US" w:eastAsia="zh-CN"/>
        </w:rPr>
      </w:pPr>
      <w:r>
        <w:rPr>
          <w:rFonts w:hint="default" w:ascii="Times New Roman" w:hAnsi="Times New Roman" w:eastAsia="仿宋_GB2312" w:cs="Times New Roman"/>
          <w:b w:val="0"/>
          <w:bCs/>
          <w:sz w:val="32"/>
          <w:szCs w:val="32"/>
          <w:lang w:eastAsia="zh-CN"/>
        </w:rPr>
        <w:t>在</w:t>
      </w:r>
      <w:r>
        <w:rPr>
          <w:rFonts w:hint="default" w:ascii="Times New Roman" w:hAnsi="Times New Roman" w:eastAsia="仿宋_GB2312" w:cs="Times New Roman"/>
          <w:b w:val="0"/>
          <w:bCs/>
          <w:sz w:val="32"/>
          <w:szCs w:val="32"/>
          <w:lang w:val="en-US" w:eastAsia="zh-CN"/>
        </w:rPr>
        <w:t>2019年全区经济社会发展考核中，我局被评为优秀。</w:t>
      </w:r>
    </w:p>
    <w:p>
      <w:pPr>
        <w:ind w:firstLine="640" w:firstLineChars="200"/>
        <w:rPr>
          <w:rFonts w:hint="default" w:ascii="Times New Roman" w:hAnsi="Times New Roman" w:eastAsia="黑体" w:cs="Times New Roman"/>
          <w:b w:val="0"/>
          <w:bCs/>
          <w:sz w:val="32"/>
          <w:szCs w:val="32"/>
          <w:lang w:val="en-US" w:eastAsia="zh-CN"/>
        </w:rPr>
      </w:pPr>
      <w:r>
        <w:rPr>
          <w:rFonts w:hint="default" w:ascii="Times New Roman" w:hAnsi="Times New Roman" w:eastAsia="黑体" w:cs="Times New Roman"/>
          <w:b w:val="0"/>
          <w:bCs/>
          <w:sz w:val="32"/>
          <w:szCs w:val="32"/>
          <w:lang w:val="en-US" w:eastAsia="zh-CN"/>
        </w:rPr>
        <w:t>六、社会评议</w:t>
      </w:r>
    </w:p>
    <w:p>
      <w:pPr>
        <w:ind w:firstLine="640" w:firstLineChars="200"/>
        <w:rPr>
          <w:rFonts w:hint="default" w:ascii="Times New Roman" w:hAnsi="Times New Roman" w:eastAsia="仿宋_GB2312" w:cs="Times New Roman"/>
          <w:b w:val="0"/>
          <w:bCs/>
          <w:sz w:val="32"/>
          <w:szCs w:val="32"/>
          <w:lang w:val="en-US" w:eastAsia="zh-CN"/>
        </w:rPr>
      </w:pPr>
      <w:r>
        <w:rPr>
          <w:rFonts w:hint="default" w:ascii="Times New Roman" w:hAnsi="Times New Roman" w:eastAsia="仿宋_GB2312" w:cs="Times New Roman"/>
          <w:b w:val="0"/>
          <w:bCs/>
          <w:sz w:val="32"/>
          <w:szCs w:val="32"/>
          <w:lang w:val="en-US" w:eastAsia="zh-CN"/>
        </w:rPr>
        <w:t>在2019年社会评议中，我局列行政执法类第14位。</w:t>
      </w:r>
    </w:p>
    <w:p>
      <w:pPr>
        <w:ind w:firstLine="640" w:firstLineChars="200"/>
        <w:rPr>
          <w:rFonts w:hint="default" w:ascii="Times New Roman" w:hAnsi="Times New Roman" w:eastAsia="黑体" w:cs="Times New Roman"/>
          <w:b w:val="0"/>
          <w:bCs/>
          <w:sz w:val="32"/>
          <w:szCs w:val="32"/>
          <w:lang w:val="en-US" w:eastAsia="zh-CN"/>
        </w:rPr>
      </w:pPr>
      <w:r>
        <w:rPr>
          <w:rFonts w:hint="default" w:ascii="Times New Roman" w:hAnsi="Times New Roman" w:eastAsia="黑体" w:cs="Times New Roman"/>
          <w:b w:val="0"/>
          <w:bCs/>
          <w:sz w:val="32"/>
          <w:szCs w:val="32"/>
          <w:lang w:val="en-US" w:eastAsia="zh-CN"/>
        </w:rPr>
        <w:t>七、责任追究结果情况</w:t>
      </w:r>
    </w:p>
    <w:p>
      <w:pPr>
        <w:ind w:firstLine="640" w:firstLineChars="200"/>
        <w:rPr>
          <w:rFonts w:hint="default" w:ascii="Times New Roman" w:hAnsi="Times New Roman" w:eastAsia="仿宋_GB2312" w:cs="Times New Roman"/>
          <w:b w:val="0"/>
          <w:bCs/>
          <w:sz w:val="32"/>
          <w:szCs w:val="32"/>
          <w:lang w:val="en-US" w:eastAsia="zh-CN"/>
        </w:rPr>
      </w:pPr>
      <w:r>
        <w:rPr>
          <w:rFonts w:hint="default" w:ascii="Times New Roman" w:hAnsi="Times New Roman" w:eastAsia="仿宋_GB2312" w:cs="Times New Roman"/>
          <w:b w:val="0"/>
          <w:bCs/>
          <w:sz w:val="32"/>
          <w:szCs w:val="32"/>
          <w:lang w:val="en-US" w:eastAsia="zh-CN"/>
        </w:rPr>
        <w:t>在2019年，我局未受到上级责任追究。</w:t>
      </w:r>
    </w:p>
    <w:p>
      <w:pPr>
        <w:ind w:firstLine="640" w:firstLineChars="200"/>
        <w:rPr>
          <w:rFonts w:hint="default" w:ascii="Times New Roman" w:hAnsi="Times New Roman" w:eastAsia="黑体" w:cs="Times New Roman"/>
          <w:b w:val="0"/>
          <w:bCs/>
          <w:sz w:val="32"/>
          <w:szCs w:val="32"/>
          <w:lang w:val="en-US" w:eastAsia="zh-CN"/>
        </w:rPr>
      </w:pPr>
      <w:r>
        <w:rPr>
          <w:rFonts w:hint="default" w:ascii="Times New Roman" w:hAnsi="Times New Roman" w:eastAsia="黑体" w:cs="Times New Roman"/>
          <w:b w:val="0"/>
          <w:bCs/>
          <w:sz w:val="32"/>
          <w:szCs w:val="32"/>
          <w:lang w:val="en-US" w:eastAsia="zh-CN"/>
        </w:rPr>
        <w:t>八、人大建议和政协提案办理情况</w:t>
      </w:r>
    </w:p>
    <w:p>
      <w:pPr>
        <w:ind w:firstLine="640" w:firstLineChars="200"/>
        <w:rPr>
          <w:rFonts w:hint="default" w:ascii="Times New Roman" w:hAnsi="Times New Roman" w:eastAsia="仿宋_GB2312" w:cs="Times New Roman"/>
          <w:b w:val="0"/>
          <w:bCs/>
          <w:sz w:val="32"/>
          <w:szCs w:val="32"/>
          <w:lang w:val="en-US" w:eastAsia="zh-CN"/>
        </w:rPr>
      </w:pPr>
      <w:r>
        <w:rPr>
          <w:rFonts w:hint="default" w:ascii="Times New Roman" w:hAnsi="Times New Roman" w:eastAsia="仿宋_GB2312" w:cs="Times New Roman"/>
          <w:b w:val="0"/>
          <w:bCs/>
          <w:sz w:val="32"/>
          <w:szCs w:val="32"/>
          <w:lang w:val="en-US" w:eastAsia="zh-CN"/>
        </w:rPr>
        <w:t>在2019年，我局共办理人大代表建议8件，政协提案10件，全部按时办理完毕。</w:t>
      </w:r>
    </w:p>
    <w:p>
      <w:pPr>
        <w:ind w:firstLine="640" w:firstLineChars="200"/>
        <w:rPr>
          <w:rFonts w:hint="default" w:ascii="Times New Roman" w:hAnsi="Times New Roman" w:eastAsia="黑体" w:cs="Times New Roman"/>
          <w:b w:val="0"/>
          <w:bCs/>
          <w:sz w:val="32"/>
          <w:szCs w:val="32"/>
          <w:lang w:val="en-US" w:eastAsia="zh-CN"/>
        </w:rPr>
      </w:pPr>
      <w:r>
        <w:rPr>
          <w:rFonts w:hint="default" w:ascii="Times New Roman" w:hAnsi="Times New Roman" w:eastAsia="黑体" w:cs="Times New Roman"/>
          <w:b w:val="0"/>
          <w:bCs/>
          <w:sz w:val="32"/>
          <w:szCs w:val="32"/>
          <w:lang w:val="en-US" w:eastAsia="zh-CN"/>
        </w:rPr>
        <w:t>九、存在的主要问题及改进情况</w:t>
      </w:r>
    </w:p>
    <w:p>
      <w:pPr>
        <w:pStyle w:val="5"/>
        <w:widowControl/>
        <w:shd w:val="clear" w:color="auto" w:fill="FFFFFF"/>
        <w:spacing w:before="0" w:beforeAutospacing="0" w:after="0" w:afterAutospacing="0" w:line="480" w:lineRule="atLeast"/>
        <w:ind w:firstLine="640" w:firstLineChars="200"/>
        <w:rPr>
          <w:rFonts w:hint="default" w:ascii="Times New Roman" w:hAnsi="Times New Roman" w:eastAsia="仿宋_GB2312" w:cs="Times New Roman"/>
          <w:b w:val="0"/>
          <w:bCs/>
          <w:color w:val="3D3D3D"/>
          <w:sz w:val="32"/>
          <w:szCs w:val="32"/>
        </w:rPr>
      </w:pPr>
      <w:r>
        <w:rPr>
          <w:rFonts w:hint="default" w:ascii="Times New Roman" w:hAnsi="Times New Roman" w:eastAsia="仿宋_GB2312" w:cs="Times New Roman"/>
          <w:b w:val="0"/>
          <w:bCs/>
          <w:color w:val="3D3D3D"/>
          <w:sz w:val="32"/>
          <w:szCs w:val="32"/>
          <w:shd w:val="clear" w:color="auto" w:fill="FFFFFF"/>
        </w:rPr>
        <w:t>我局的信息公开工作与该项工作的高标准、严要求相比，还存在一定差距，主要是政府信息公开内容在广度和深度有待进一步加强和健全，涉及交通运输政策解读发布不够全面。在今后工作中，一是进一步加强组织领导，把信息公开工作列入交通运输工作重要议事日程，要求各科室、单位负责人提高</w:t>
      </w:r>
      <w:r>
        <w:rPr>
          <w:rFonts w:hint="default" w:ascii="Times New Roman" w:hAnsi="Times New Roman" w:cs="Times New Roman" w:eastAsiaTheme="minorEastAsia"/>
          <w:b w:val="0"/>
          <w:bCs/>
          <w:color w:val="3D3D3D"/>
          <w:sz w:val="32"/>
          <w:szCs w:val="32"/>
          <w:shd w:val="clear" w:color="auto" w:fill="FFFFFF"/>
        </w:rPr>
        <w:t>认识</w:t>
      </w:r>
      <w:r>
        <w:rPr>
          <w:rFonts w:hint="default" w:ascii="Times New Roman" w:hAnsi="Times New Roman" w:eastAsia="仿宋_GB2312" w:cs="Times New Roman"/>
          <w:b w:val="0"/>
          <w:bCs/>
          <w:color w:val="3D3D3D"/>
          <w:sz w:val="32"/>
          <w:szCs w:val="32"/>
          <w:shd w:val="clear" w:color="auto" w:fill="FFFFFF"/>
        </w:rPr>
        <w:t>，切实做好信息公开工作。二是进一步健全政府信息公开管理制度，确定我局具体工作工作人员和各科室、单位信息员，及时做好信息归总和发布。三是贯彻</w:t>
      </w:r>
      <w:r>
        <w:rPr>
          <w:rFonts w:hint="default" w:ascii="Times New Roman" w:hAnsi="Times New Roman" w:cs="Times New Roman" w:eastAsiaTheme="minorEastAsia"/>
          <w:b w:val="0"/>
          <w:bCs/>
          <w:color w:val="3D3D3D"/>
          <w:sz w:val="32"/>
          <w:szCs w:val="32"/>
          <w:shd w:val="clear" w:color="auto" w:fill="FFFFFF"/>
        </w:rPr>
        <w:t>落实</w:t>
      </w:r>
      <w:r>
        <w:rPr>
          <w:rFonts w:hint="default" w:ascii="Times New Roman" w:hAnsi="Times New Roman" w:eastAsia="仿宋_GB2312" w:cs="Times New Roman"/>
          <w:b w:val="0"/>
          <w:bCs/>
          <w:color w:val="3D3D3D"/>
          <w:sz w:val="32"/>
          <w:szCs w:val="32"/>
          <w:shd w:val="clear" w:color="auto" w:fill="FFFFFF"/>
        </w:rPr>
        <w:t>《中华人民共和国政府信息公开条例》和《山东省政府信息公开办法》</w:t>
      </w:r>
      <w:r>
        <w:rPr>
          <w:rFonts w:hint="default" w:ascii="Times New Roman" w:hAnsi="Times New Roman" w:cs="Times New Roman" w:eastAsiaTheme="minorEastAsia"/>
          <w:b w:val="0"/>
          <w:bCs/>
          <w:color w:val="3D3D3D"/>
          <w:sz w:val="32"/>
          <w:szCs w:val="32"/>
          <w:shd w:val="clear" w:color="auto" w:fill="FFFFFF"/>
        </w:rPr>
        <w:t>有待进一步提高</w:t>
      </w:r>
      <w:r>
        <w:rPr>
          <w:rFonts w:hint="default" w:ascii="Times New Roman" w:hAnsi="Times New Roman" w:eastAsia="仿宋_GB2312" w:cs="Times New Roman"/>
          <w:b w:val="0"/>
          <w:bCs/>
          <w:color w:val="3D3D3D"/>
          <w:sz w:val="32"/>
          <w:szCs w:val="32"/>
          <w:shd w:val="clear" w:color="auto" w:fill="FFFFFF"/>
        </w:rPr>
        <w:t>，进一步加强和完善政府信息公开工作。四是继续完善和充实政府信息公开内容，做到及时增删，确保信息公开内容的合法、全面、及时。</w:t>
      </w:r>
    </w:p>
    <w:p>
      <w:pPr>
        <w:ind w:firstLine="640" w:firstLineChars="200"/>
        <w:rPr>
          <w:rFonts w:hint="default" w:ascii="Times New Roman" w:hAnsi="Times New Roman" w:eastAsia="黑体" w:cs="Times New Roman"/>
          <w:b w:val="0"/>
          <w:bCs/>
          <w:sz w:val="32"/>
          <w:szCs w:val="32"/>
        </w:rPr>
      </w:pPr>
      <w:r>
        <w:rPr>
          <w:rFonts w:hint="eastAsia" w:ascii="Times New Roman" w:hAnsi="Times New Roman" w:eastAsia="黑体" w:cs="Times New Roman"/>
          <w:b w:val="0"/>
          <w:bCs/>
          <w:sz w:val="32"/>
          <w:szCs w:val="32"/>
          <w:lang w:eastAsia="zh-CN"/>
        </w:rPr>
        <w:t>十</w:t>
      </w:r>
      <w:bookmarkStart w:id="0" w:name="_GoBack"/>
      <w:bookmarkEnd w:id="0"/>
      <w:r>
        <w:rPr>
          <w:rFonts w:hint="default" w:ascii="Times New Roman" w:hAnsi="Times New Roman" w:eastAsia="黑体" w:cs="Times New Roman"/>
          <w:b w:val="0"/>
          <w:bCs/>
          <w:sz w:val="32"/>
          <w:szCs w:val="32"/>
        </w:rPr>
        <w:t>、其他需要报告的事项</w:t>
      </w:r>
    </w:p>
    <w:p>
      <w:pPr>
        <w:ind w:firstLine="640" w:firstLineChars="200"/>
        <w:rPr>
          <w:rFonts w:hint="default" w:ascii="Times New Roman" w:hAnsi="Times New Roman" w:cs="Times New Roman"/>
          <w:b w:val="0"/>
          <w:bCs/>
          <w:sz w:val="32"/>
          <w:szCs w:val="32"/>
        </w:rPr>
      </w:pPr>
      <w:r>
        <w:rPr>
          <w:rFonts w:hint="default" w:ascii="Times New Roman" w:hAnsi="Times New Roman" w:eastAsia="仿宋_GB2312" w:cs="Times New Roman"/>
          <w:b w:val="0"/>
          <w:bCs/>
          <w:color w:val="3D3D3D"/>
          <w:sz w:val="32"/>
          <w:szCs w:val="32"/>
          <w:shd w:val="clear" w:color="auto" w:fill="FFFFFF"/>
        </w:rPr>
        <w:t>对于政府信息公开工作，我局没有需要说明的事项。</w:t>
      </w:r>
    </w:p>
    <w:sectPr>
      <w:pgSz w:w="11906" w:h="16838"/>
      <w:pgMar w:top="2098" w:right="1417" w:bottom="1701" w:left="141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4258"/>
    <w:rsid w:val="00024810"/>
    <w:rsid w:val="000414C6"/>
    <w:rsid w:val="00087FF0"/>
    <w:rsid w:val="000A2228"/>
    <w:rsid w:val="000C4173"/>
    <w:rsid w:val="00180AAA"/>
    <w:rsid w:val="00216261"/>
    <w:rsid w:val="00270C0E"/>
    <w:rsid w:val="002A188B"/>
    <w:rsid w:val="002B6F68"/>
    <w:rsid w:val="002F413B"/>
    <w:rsid w:val="00312B81"/>
    <w:rsid w:val="003D7EB2"/>
    <w:rsid w:val="00405DB6"/>
    <w:rsid w:val="00420F86"/>
    <w:rsid w:val="00481ED7"/>
    <w:rsid w:val="004D2882"/>
    <w:rsid w:val="00603C0A"/>
    <w:rsid w:val="00697EE4"/>
    <w:rsid w:val="00714451"/>
    <w:rsid w:val="00717EE3"/>
    <w:rsid w:val="007319F0"/>
    <w:rsid w:val="00732D81"/>
    <w:rsid w:val="00733F31"/>
    <w:rsid w:val="00741A40"/>
    <w:rsid w:val="00746739"/>
    <w:rsid w:val="007611C0"/>
    <w:rsid w:val="007F43FC"/>
    <w:rsid w:val="00892DC4"/>
    <w:rsid w:val="00904A64"/>
    <w:rsid w:val="00920A8C"/>
    <w:rsid w:val="00935E77"/>
    <w:rsid w:val="0096093C"/>
    <w:rsid w:val="00A93492"/>
    <w:rsid w:val="00AC222F"/>
    <w:rsid w:val="00AC6869"/>
    <w:rsid w:val="00AD49B5"/>
    <w:rsid w:val="00AF4E61"/>
    <w:rsid w:val="00BC6C51"/>
    <w:rsid w:val="00BD11E7"/>
    <w:rsid w:val="00BF42A9"/>
    <w:rsid w:val="00C458EC"/>
    <w:rsid w:val="00C61A42"/>
    <w:rsid w:val="00C762CA"/>
    <w:rsid w:val="00CA24FE"/>
    <w:rsid w:val="00D201BD"/>
    <w:rsid w:val="00D33F3A"/>
    <w:rsid w:val="00D34F7D"/>
    <w:rsid w:val="00D7673F"/>
    <w:rsid w:val="00E03F11"/>
    <w:rsid w:val="00E04258"/>
    <w:rsid w:val="00E82A61"/>
    <w:rsid w:val="00EA3993"/>
    <w:rsid w:val="00FA3378"/>
    <w:rsid w:val="00FE3091"/>
    <w:rsid w:val="0F492CAC"/>
    <w:rsid w:val="0FEC0077"/>
    <w:rsid w:val="148B50AD"/>
    <w:rsid w:val="2EEE0706"/>
    <w:rsid w:val="30C50D3D"/>
    <w:rsid w:val="36D819E2"/>
    <w:rsid w:val="3A4D4B9C"/>
    <w:rsid w:val="40F122BD"/>
    <w:rsid w:val="474667FF"/>
    <w:rsid w:val="4DE93206"/>
    <w:rsid w:val="529537C8"/>
    <w:rsid w:val="674242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semiHidden/>
    <w:unhideWhenUsed/>
    <w:qFormat/>
    <w:uiPriority w:val="99"/>
    <w:pPr>
      <w:tabs>
        <w:tab w:val="center" w:pos="4153"/>
        <w:tab w:val="right" w:pos="8306"/>
      </w:tabs>
      <w:snapToGrid w:val="0"/>
      <w:jc w:val="left"/>
    </w:pPr>
    <w:rPr>
      <w:sz w:val="18"/>
      <w:szCs w:val="18"/>
    </w:rPr>
  </w:style>
  <w:style w:type="paragraph" w:styleId="3">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Subtitle"/>
    <w:basedOn w:val="1"/>
    <w:next w:val="1"/>
    <w:link w:val="11"/>
    <w:qFormat/>
    <w:uiPriority w:val="11"/>
    <w:pPr>
      <w:spacing w:before="240" w:after="60" w:line="312" w:lineRule="auto"/>
      <w:jc w:val="center"/>
      <w:outlineLvl w:val="1"/>
    </w:pPr>
    <w:rPr>
      <w:rFonts w:eastAsia="宋体" w:asciiTheme="majorHAnsi" w:hAnsiTheme="majorHAnsi" w:cstheme="majorBidi"/>
      <w:b/>
      <w:bCs/>
      <w:kern w:val="28"/>
      <w:sz w:val="32"/>
      <w:szCs w:val="32"/>
    </w:rPr>
  </w:style>
  <w:style w:type="paragraph" w:styleId="5">
    <w:name w:val="Normal (Web)"/>
    <w:basedOn w:val="1"/>
    <w:qFormat/>
    <w:uiPriority w:val="0"/>
    <w:pPr>
      <w:spacing w:before="100" w:beforeAutospacing="1" w:after="100" w:afterAutospacing="1"/>
      <w:jc w:val="left"/>
    </w:pPr>
    <w:rPr>
      <w:rFonts w:ascii="Calibri" w:hAnsi="Calibri" w:eastAsia="宋体" w:cs="Times New Roman"/>
      <w:kern w:val="0"/>
      <w:sz w:val="24"/>
      <w:szCs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9">
    <w:name w:val="页眉 Char"/>
    <w:basedOn w:val="8"/>
    <w:link w:val="3"/>
    <w:semiHidden/>
    <w:qFormat/>
    <w:uiPriority w:val="99"/>
    <w:rPr>
      <w:kern w:val="2"/>
      <w:sz w:val="18"/>
      <w:szCs w:val="18"/>
    </w:rPr>
  </w:style>
  <w:style w:type="character" w:customStyle="1" w:styleId="10">
    <w:name w:val="页脚 Char"/>
    <w:basedOn w:val="8"/>
    <w:link w:val="2"/>
    <w:semiHidden/>
    <w:qFormat/>
    <w:uiPriority w:val="99"/>
    <w:rPr>
      <w:kern w:val="2"/>
      <w:sz w:val="18"/>
      <w:szCs w:val="18"/>
    </w:rPr>
  </w:style>
  <w:style w:type="character" w:customStyle="1" w:styleId="11">
    <w:name w:val="副标题 Char"/>
    <w:basedOn w:val="8"/>
    <w:link w:val="4"/>
    <w:qFormat/>
    <w:uiPriority w:val="11"/>
    <w:rPr>
      <w:rFonts w:eastAsia="宋体" w:asciiTheme="majorHAnsi" w:hAnsiTheme="majorHAnsi" w:cstheme="majorBidi"/>
      <w:b/>
      <w:bCs/>
      <w:kern w:val="28"/>
      <w:sz w:val="32"/>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4</Pages>
  <Words>1562</Words>
  <Characters>1593</Characters>
  <Lines>14</Lines>
  <Paragraphs>3</Paragraphs>
  <TotalTime>98</TotalTime>
  <ScaleCrop>false</ScaleCrop>
  <LinksUpToDate>false</LinksUpToDate>
  <CharactersWithSpaces>1594</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2020-01-15T01:40:00Z</dcterms:created>
  <dc:creator>China</dc:creator>
  <cp:lastModifiedBy>滕小飞</cp:lastModifiedBy>
  <dcterms:modified xsi:type="dcterms:W3CDTF">2020-12-29T07:10:14Z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