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pacing w:before="0" w:beforeLines="0" w:after="0" w:afterLines="0"/>
        <w:jc w:val="left"/>
        <w:outlineLvl w:val="9"/>
        <w:rPr>
          <w:rFonts w:hint="default" w:ascii="Times New Roman" w:hAnsi="Times New Roman" w:eastAsia="楷体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周教体发</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lang w:val="en-US" w:eastAsia="zh-CN"/>
        </w:rPr>
        <w:t>73</w:t>
      </w:r>
      <w:r>
        <w:rPr>
          <w:rFonts w:hint="default" w:ascii="Times New Roman" w:hAnsi="Times New Roman" w:eastAsia="仿宋_GB2312" w:cs="Times New Roman"/>
          <w:color w:val="000000"/>
          <w:sz w:val="32"/>
          <w:szCs w:val="32"/>
        </w:rPr>
        <w:t>号                     签发人：</w:t>
      </w:r>
      <w:r>
        <w:rPr>
          <w:rFonts w:hint="default" w:ascii="Times New Roman" w:hAnsi="Times New Roman" w:eastAsia="楷体_GB2312" w:cs="Times New Roman"/>
          <w:color w:val="000000"/>
          <w:sz w:val="32"/>
          <w:szCs w:val="32"/>
          <w:lang w:eastAsia="zh-CN"/>
        </w:rPr>
        <w:t>薛福河</w:t>
      </w:r>
    </w:p>
    <w:p>
      <w:pPr>
        <w:keepNext w:val="0"/>
        <w:keepLines w:val="0"/>
        <w:pageBreakBefore w:val="0"/>
        <w:widowControl w:val="0"/>
        <w:kinsoku/>
        <w:wordWrap/>
        <w:overflowPunct/>
        <w:topLinePunct w:val="0"/>
        <w:autoSpaceDE/>
        <w:autoSpaceDN/>
        <w:bidi w:val="0"/>
        <w:adjustRightInd/>
        <w:snapToGrid/>
        <w:spacing w:before="0" w:after="0" w:line="560" w:lineRule="exact"/>
        <w:ind w:firstLine="7360" w:firstLineChars="2300"/>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（A类）</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b w:val="0"/>
          <w:bCs w:val="0"/>
          <w:sz w:val="44"/>
          <w:szCs w:val="44"/>
          <w:lang w:eastAsia="zh-CN"/>
        </w:rPr>
      </w:pPr>
      <w:r>
        <w:rPr>
          <w:rFonts w:hint="default" w:ascii="Times New Roman" w:hAnsi="Times New Roman" w:eastAsia="方正小标宋简体" w:cs="Times New Roman"/>
          <w:b w:val="0"/>
          <w:bCs w:val="0"/>
          <w:sz w:val="44"/>
          <w:szCs w:val="44"/>
          <w:lang w:eastAsia="zh-CN"/>
        </w:rPr>
        <w:t>对区政协十三届四次会议第134153号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b w:val="0"/>
          <w:bCs w:val="0"/>
          <w:sz w:val="44"/>
          <w:szCs w:val="44"/>
          <w:lang w:eastAsia="zh-CN"/>
        </w:rPr>
      </w:pPr>
      <w:r>
        <w:rPr>
          <w:rFonts w:hint="default" w:ascii="Times New Roman" w:hAnsi="Times New Roman" w:eastAsia="方正小标宋简体" w:cs="Times New Roman"/>
          <w:b w:val="0"/>
          <w:bCs w:val="0"/>
          <w:sz w:val="44"/>
          <w:szCs w:val="44"/>
          <w:lang w:eastAsia="zh-CN"/>
        </w:rPr>
        <w:t>提案的答复</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b w:val="0"/>
          <w:bCs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王德刚委员：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lang w:eastAsia="zh-CN"/>
        </w:rPr>
        <w:t>您好！</w:t>
      </w:r>
      <w:r>
        <w:rPr>
          <w:rFonts w:hint="default" w:ascii="Times New Roman" w:hAnsi="Times New Roman" w:eastAsia="仿宋_GB2312" w:cs="Times New Roman"/>
          <w:b w:val="0"/>
          <w:bCs w:val="0"/>
          <w:color w:val="000000"/>
          <w:sz w:val="32"/>
          <w:szCs w:val="32"/>
        </w:rPr>
        <w:t>您提出的关于“提高初</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高中生交通安全意识的提案”收悉，现答复如下：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首先，对您给予教育的关注以及您对初、高中生交通出行现状所做的细致调研、提出的</w:t>
      </w:r>
      <w:r>
        <w:rPr>
          <w:rFonts w:hint="default" w:ascii="Times New Roman" w:hAnsi="Times New Roman" w:eastAsia="仿宋_GB2312" w:cs="Times New Roman"/>
          <w:b w:val="0"/>
          <w:bCs w:val="0"/>
          <w:color w:val="000000"/>
          <w:sz w:val="32"/>
          <w:szCs w:val="32"/>
          <w:lang w:eastAsia="zh-CN"/>
        </w:rPr>
        <w:t>良好</w:t>
      </w:r>
      <w:r>
        <w:rPr>
          <w:rFonts w:hint="default" w:ascii="Times New Roman" w:hAnsi="Times New Roman" w:eastAsia="仿宋_GB2312" w:cs="Times New Roman"/>
          <w:b w:val="0"/>
          <w:bCs w:val="0"/>
          <w:color w:val="000000"/>
          <w:sz w:val="32"/>
          <w:szCs w:val="32"/>
        </w:rPr>
        <w:t>建议、彰显出的高度社会责任感表示由衷</w:t>
      </w:r>
      <w:r>
        <w:rPr>
          <w:rFonts w:hint="default" w:ascii="Times New Roman" w:hAnsi="Times New Roman" w:eastAsia="仿宋_GB2312" w:cs="Times New Roman"/>
          <w:b w:val="0"/>
          <w:bCs w:val="0"/>
          <w:color w:val="000000"/>
          <w:sz w:val="32"/>
          <w:szCs w:val="32"/>
          <w:lang w:eastAsia="zh-CN"/>
        </w:rPr>
        <w:t>感谢和敬意</w:t>
      </w:r>
      <w:r>
        <w:rPr>
          <w:rFonts w:hint="default" w:ascii="Times New Roman" w:hAnsi="Times New Roman" w:eastAsia="仿宋_GB2312" w:cs="Times New Roman"/>
          <w:b w:val="0"/>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仿宋_GB2312" w:cs="Times New Roman"/>
          <w:b w:val="0"/>
          <w:bCs w:val="0"/>
          <w:color w:val="000000"/>
          <w:sz w:val="32"/>
          <w:szCs w:val="32"/>
          <w:lang w:eastAsia="zh-CN"/>
        </w:rPr>
      </w:pPr>
      <w:r>
        <w:rPr>
          <w:rFonts w:hint="default" w:ascii="Times New Roman" w:hAnsi="Times New Roman" w:eastAsia="仿宋_GB2312" w:cs="Times New Roman"/>
          <w:b w:val="0"/>
          <w:bCs w:val="0"/>
          <w:color w:val="000000"/>
          <w:sz w:val="32"/>
          <w:szCs w:val="32"/>
        </w:rPr>
        <w:t>周村区</w:t>
      </w:r>
      <w:r>
        <w:rPr>
          <w:rFonts w:hint="default" w:ascii="Times New Roman" w:hAnsi="Times New Roman" w:eastAsia="仿宋_GB2312" w:cs="Times New Roman"/>
          <w:b w:val="0"/>
          <w:bCs w:val="0"/>
          <w:color w:val="000000"/>
          <w:sz w:val="32"/>
          <w:szCs w:val="32"/>
          <w:lang w:eastAsia="zh-CN"/>
        </w:rPr>
        <w:t>教育和体育</w:t>
      </w:r>
      <w:r>
        <w:rPr>
          <w:rFonts w:hint="default" w:ascii="Times New Roman" w:hAnsi="Times New Roman" w:eastAsia="仿宋_GB2312" w:cs="Times New Roman"/>
          <w:b w:val="0"/>
          <w:bCs w:val="0"/>
          <w:color w:val="000000"/>
          <w:sz w:val="32"/>
          <w:szCs w:val="32"/>
        </w:rPr>
        <w:t>局一直以来高度重视初、高中生的思想道德教育、普法教育、交通安全教育，采取多种举措推进“文明校园”、“法治校园”、“平安校园”建设</w:t>
      </w:r>
      <w:r>
        <w:rPr>
          <w:rFonts w:hint="default" w:ascii="Times New Roman" w:hAnsi="Times New Roman" w:eastAsia="仿宋_GB2312" w:cs="Times New Roman"/>
          <w:b w:val="0"/>
          <w:bCs w:val="0"/>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黑体" w:cs="Times New Roman"/>
          <w:b w:val="0"/>
          <w:bCs w:val="0"/>
          <w:color w:val="000000"/>
          <w:sz w:val="32"/>
          <w:szCs w:val="32"/>
          <w:lang w:eastAsia="zh-CN"/>
        </w:rPr>
        <w:t>一、</w:t>
      </w:r>
      <w:r>
        <w:rPr>
          <w:rFonts w:hint="default" w:ascii="Times New Roman" w:hAnsi="Times New Roman" w:eastAsia="黑体" w:cs="Times New Roman"/>
          <w:b w:val="0"/>
          <w:bCs w:val="0"/>
          <w:color w:val="000000"/>
          <w:sz w:val="32"/>
          <w:szCs w:val="32"/>
        </w:rPr>
        <w:t>近年来</w:t>
      </w:r>
      <w:r>
        <w:rPr>
          <w:rFonts w:hint="default" w:ascii="Times New Roman" w:hAnsi="Times New Roman" w:eastAsia="黑体" w:cs="Times New Roman"/>
          <w:b w:val="0"/>
          <w:bCs w:val="0"/>
          <w:color w:val="000000"/>
          <w:sz w:val="32"/>
          <w:szCs w:val="32"/>
          <w:lang w:eastAsia="zh-CN"/>
        </w:rPr>
        <w:t>在安全教育方面开展的</w:t>
      </w:r>
      <w:r>
        <w:rPr>
          <w:rFonts w:hint="default" w:ascii="Times New Roman" w:hAnsi="Times New Roman" w:eastAsia="黑体" w:cs="Times New Roman"/>
          <w:b w:val="0"/>
          <w:bCs w:val="0"/>
          <w:color w:val="000000"/>
          <w:sz w:val="32"/>
          <w:szCs w:val="32"/>
        </w:rPr>
        <w:t>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楷体_GB2312" w:cs="Times New Roman"/>
          <w:b w:val="0"/>
          <w:bCs w:val="0"/>
          <w:color w:val="000000"/>
          <w:sz w:val="32"/>
          <w:szCs w:val="32"/>
          <w:lang w:eastAsia="zh-CN"/>
        </w:rPr>
        <w:t>（一）</w:t>
      </w:r>
      <w:r>
        <w:rPr>
          <w:rFonts w:hint="default" w:ascii="Times New Roman" w:hAnsi="Times New Roman" w:eastAsia="楷体_GB2312" w:cs="Times New Roman"/>
          <w:b w:val="0"/>
          <w:bCs w:val="0"/>
          <w:color w:val="000000"/>
          <w:sz w:val="32"/>
          <w:szCs w:val="32"/>
        </w:rPr>
        <w:t>加强组织领导，完善管理体系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周村区</w:t>
      </w:r>
      <w:r>
        <w:rPr>
          <w:rFonts w:hint="default" w:ascii="Times New Roman" w:hAnsi="Times New Roman" w:eastAsia="仿宋_GB2312" w:cs="Times New Roman"/>
          <w:b w:val="0"/>
          <w:bCs w:val="0"/>
          <w:color w:val="000000"/>
          <w:sz w:val="32"/>
          <w:szCs w:val="32"/>
          <w:lang w:eastAsia="zh-CN"/>
        </w:rPr>
        <w:t>教育和体育</w:t>
      </w:r>
      <w:r>
        <w:rPr>
          <w:rFonts w:hint="default" w:ascii="Times New Roman" w:hAnsi="Times New Roman" w:eastAsia="仿宋_GB2312" w:cs="Times New Roman"/>
          <w:b w:val="0"/>
          <w:bCs w:val="0"/>
          <w:color w:val="000000"/>
          <w:sz w:val="32"/>
          <w:szCs w:val="32"/>
        </w:rPr>
        <w:t>局每学期召开教体系统安全工作</w:t>
      </w:r>
      <w:r>
        <w:rPr>
          <w:rFonts w:hint="default" w:ascii="Times New Roman" w:hAnsi="Times New Roman" w:eastAsia="仿宋_GB2312" w:cs="Times New Roman"/>
          <w:b w:val="0"/>
          <w:bCs w:val="0"/>
          <w:color w:val="000000"/>
          <w:sz w:val="32"/>
          <w:szCs w:val="32"/>
          <w:lang w:eastAsia="zh-CN"/>
        </w:rPr>
        <w:t>会议</w:t>
      </w:r>
      <w:r>
        <w:rPr>
          <w:rFonts w:hint="default" w:ascii="Times New Roman" w:hAnsi="Times New Roman" w:eastAsia="仿宋_GB2312" w:cs="Times New Roman"/>
          <w:b w:val="0"/>
          <w:bCs w:val="0"/>
          <w:color w:val="000000"/>
          <w:sz w:val="32"/>
          <w:szCs w:val="32"/>
        </w:rPr>
        <w:t>，适时召开交通安全专题会议</w:t>
      </w:r>
      <w:r>
        <w:rPr>
          <w:rFonts w:hint="default" w:ascii="Times New Roman" w:hAnsi="Times New Roman" w:eastAsia="仿宋_GB2312" w:cs="Times New Roman"/>
          <w:b w:val="0"/>
          <w:bCs w:val="0"/>
          <w:color w:val="000000"/>
          <w:sz w:val="32"/>
          <w:szCs w:val="32"/>
          <w:lang w:eastAsia="zh-CN"/>
        </w:rPr>
        <w:t>，并且逢系统内重要会议必讲安全，深入</w:t>
      </w:r>
      <w:r>
        <w:rPr>
          <w:rFonts w:hint="default" w:ascii="Times New Roman" w:hAnsi="Times New Roman" w:eastAsia="仿宋_GB2312" w:cs="Times New Roman"/>
          <w:b w:val="0"/>
          <w:bCs w:val="0"/>
          <w:color w:val="000000"/>
          <w:sz w:val="32"/>
          <w:szCs w:val="32"/>
        </w:rPr>
        <w:t>进行师生交通</w:t>
      </w:r>
      <w:r>
        <w:rPr>
          <w:rFonts w:hint="default" w:ascii="Times New Roman" w:hAnsi="Times New Roman" w:eastAsia="仿宋_GB2312" w:cs="Times New Roman"/>
          <w:b w:val="0"/>
          <w:bCs w:val="0"/>
          <w:color w:val="000000"/>
          <w:sz w:val="32"/>
          <w:szCs w:val="32"/>
          <w:lang w:eastAsia="zh-CN"/>
        </w:rPr>
        <w:t>及其他方面</w:t>
      </w:r>
      <w:r>
        <w:rPr>
          <w:rFonts w:hint="default" w:ascii="Times New Roman" w:hAnsi="Times New Roman" w:eastAsia="仿宋_GB2312" w:cs="Times New Roman"/>
          <w:b w:val="0"/>
          <w:bCs w:val="0"/>
          <w:color w:val="000000"/>
          <w:sz w:val="32"/>
          <w:szCs w:val="32"/>
        </w:rPr>
        <w:t>安全管理现状评析及工作部署。区</w:t>
      </w:r>
      <w:r>
        <w:rPr>
          <w:rFonts w:hint="default" w:ascii="Times New Roman" w:hAnsi="Times New Roman" w:eastAsia="仿宋_GB2312" w:cs="Times New Roman"/>
          <w:b w:val="0"/>
          <w:bCs w:val="0"/>
          <w:color w:val="000000"/>
          <w:sz w:val="32"/>
          <w:szCs w:val="32"/>
          <w:lang w:eastAsia="zh-CN"/>
        </w:rPr>
        <w:t>教育和体育</w:t>
      </w:r>
      <w:r>
        <w:rPr>
          <w:rFonts w:hint="default" w:ascii="Times New Roman" w:hAnsi="Times New Roman" w:eastAsia="仿宋_GB2312" w:cs="Times New Roman"/>
          <w:b w:val="0"/>
          <w:bCs w:val="0"/>
          <w:color w:val="000000"/>
          <w:sz w:val="32"/>
          <w:szCs w:val="32"/>
        </w:rPr>
        <w:t>局设有安全管理办公室，负责全面指导学校安全管理工作，每学期通过下发相应文件、通知并进行过程性检查，持续开展师生交通安全</w:t>
      </w:r>
      <w:r>
        <w:rPr>
          <w:rFonts w:hint="default" w:ascii="Times New Roman" w:hAnsi="Times New Roman" w:eastAsia="仿宋_GB2312" w:cs="Times New Roman"/>
          <w:b w:val="0"/>
          <w:bCs w:val="0"/>
          <w:color w:val="000000"/>
          <w:sz w:val="32"/>
          <w:szCs w:val="32"/>
          <w:lang w:eastAsia="zh-CN"/>
        </w:rPr>
        <w:t>教育和</w:t>
      </w:r>
      <w:r>
        <w:rPr>
          <w:rFonts w:hint="default" w:ascii="Times New Roman" w:hAnsi="Times New Roman" w:eastAsia="仿宋_GB2312" w:cs="Times New Roman"/>
          <w:b w:val="0"/>
          <w:bCs w:val="0"/>
          <w:color w:val="000000"/>
          <w:sz w:val="32"/>
          <w:szCs w:val="32"/>
        </w:rPr>
        <w:t>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lang w:eastAsia="zh-CN"/>
        </w:rPr>
        <w:t>各</w:t>
      </w:r>
      <w:r>
        <w:rPr>
          <w:rFonts w:hint="default" w:ascii="Times New Roman" w:hAnsi="Times New Roman" w:eastAsia="仿宋_GB2312" w:cs="Times New Roman"/>
          <w:b w:val="0"/>
          <w:bCs w:val="0"/>
          <w:color w:val="000000"/>
          <w:sz w:val="32"/>
          <w:szCs w:val="32"/>
        </w:rPr>
        <w:t>学校</w:t>
      </w:r>
      <w:r>
        <w:rPr>
          <w:rFonts w:hint="default" w:ascii="Times New Roman" w:hAnsi="Times New Roman" w:eastAsia="仿宋_GB2312" w:cs="Times New Roman"/>
          <w:b w:val="0"/>
          <w:bCs w:val="0"/>
          <w:color w:val="000000"/>
          <w:sz w:val="32"/>
          <w:szCs w:val="32"/>
          <w:lang w:eastAsia="zh-CN"/>
        </w:rPr>
        <w:t>均</w:t>
      </w:r>
      <w:r>
        <w:rPr>
          <w:rFonts w:hint="default" w:ascii="Times New Roman" w:hAnsi="Times New Roman" w:eastAsia="仿宋_GB2312" w:cs="Times New Roman"/>
          <w:b w:val="0"/>
          <w:bCs w:val="0"/>
          <w:color w:val="000000"/>
          <w:sz w:val="32"/>
          <w:szCs w:val="32"/>
        </w:rPr>
        <w:t>成立了以</w:t>
      </w:r>
      <w:r>
        <w:rPr>
          <w:rFonts w:hint="default" w:ascii="Times New Roman" w:hAnsi="Times New Roman" w:eastAsia="仿宋_GB2312" w:cs="Times New Roman"/>
          <w:b w:val="0"/>
          <w:bCs w:val="0"/>
          <w:color w:val="000000"/>
          <w:sz w:val="32"/>
          <w:szCs w:val="32"/>
          <w:lang w:eastAsia="zh-CN"/>
        </w:rPr>
        <w:t>主要负责人</w:t>
      </w:r>
      <w:r>
        <w:rPr>
          <w:rFonts w:hint="default" w:ascii="Times New Roman" w:hAnsi="Times New Roman" w:eastAsia="仿宋_GB2312" w:cs="Times New Roman"/>
          <w:b w:val="0"/>
          <w:bCs w:val="0"/>
          <w:color w:val="000000"/>
          <w:sz w:val="32"/>
          <w:szCs w:val="32"/>
        </w:rPr>
        <w:t>为组长的安全管理工作领导小组，</w:t>
      </w:r>
      <w:r>
        <w:rPr>
          <w:rFonts w:hint="default" w:ascii="Times New Roman" w:hAnsi="Times New Roman" w:eastAsia="仿宋_GB2312" w:cs="Times New Roman"/>
          <w:b w:val="0"/>
          <w:bCs w:val="0"/>
          <w:color w:val="000000"/>
          <w:sz w:val="32"/>
          <w:szCs w:val="32"/>
          <w:lang w:eastAsia="zh-CN"/>
        </w:rPr>
        <w:t>学生</w:t>
      </w:r>
      <w:r>
        <w:rPr>
          <w:rFonts w:hint="default" w:ascii="Times New Roman" w:hAnsi="Times New Roman" w:eastAsia="仿宋_GB2312" w:cs="Times New Roman"/>
          <w:b w:val="0"/>
          <w:bCs w:val="0"/>
          <w:color w:val="000000"/>
          <w:sz w:val="32"/>
          <w:szCs w:val="32"/>
        </w:rPr>
        <w:t>交通安全</w:t>
      </w:r>
      <w:r>
        <w:rPr>
          <w:rFonts w:hint="default" w:ascii="Times New Roman" w:hAnsi="Times New Roman" w:eastAsia="仿宋_GB2312" w:cs="Times New Roman"/>
          <w:b w:val="0"/>
          <w:bCs w:val="0"/>
          <w:color w:val="000000"/>
          <w:sz w:val="32"/>
          <w:szCs w:val="32"/>
          <w:lang w:eastAsia="zh-CN"/>
        </w:rPr>
        <w:t>管理工作目标清晰，相应</w:t>
      </w:r>
      <w:r>
        <w:rPr>
          <w:rFonts w:hint="default" w:ascii="Times New Roman" w:hAnsi="Times New Roman" w:eastAsia="仿宋_GB2312" w:cs="Times New Roman"/>
          <w:b w:val="0"/>
          <w:bCs w:val="0"/>
          <w:color w:val="000000"/>
          <w:sz w:val="32"/>
          <w:szCs w:val="32"/>
        </w:rPr>
        <w:t>工作制度健全，各岗位</w:t>
      </w:r>
      <w:r>
        <w:rPr>
          <w:rFonts w:hint="default" w:ascii="Times New Roman" w:hAnsi="Times New Roman" w:eastAsia="仿宋_GB2312" w:cs="Times New Roman"/>
          <w:b w:val="0"/>
          <w:bCs w:val="0"/>
          <w:color w:val="000000"/>
          <w:sz w:val="32"/>
          <w:szCs w:val="32"/>
          <w:lang w:eastAsia="zh-CN"/>
        </w:rPr>
        <w:t>职责明确，履职严谨。</w:t>
      </w:r>
      <w:r>
        <w:rPr>
          <w:rFonts w:hint="default" w:ascii="Times New Roman" w:hAnsi="Times New Roman" w:eastAsia="仿宋_GB2312" w:cs="Times New Roman"/>
          <w:b w:val="0"/>
          <w:bCs w:val="0"/>
          <w:color w:val="000000"/>
          <w:sz w:val="32"/>
          <w:szCs w:val="32"/>
        </w:rPr>
        <w:t>每学期，学校</w:t>
      </w:r>
      <w:r>
        <w:rPr>
          <w:rFonts w:hint="default" w:ascii="Times New Roman" w:hAnsi="Times New Roman" w:eastAsia="仿宋_GB2312" w:cs="Times New Roman"/>
          <w:b w:val="0"/>
          <w:bCs w:val="0"/>
          <w:color w:val="000000"/>
          <w:sz w:val="32"/>
          <w:szCs w:val="32"/>
          <w:lang w:eastAsia="zh-CN"/>
        </w:rPr>
        <w:t>均</w:t>
      </w:r>
      <w:r>
        <w:rPr>
          <w:rFonts w:hint="default" w:ascii="Times New Roman" w:hAnsi="Times New Roman" w:eastAsia="仿宋_GB2312" w:cs="Times New Roman"/>
          <w:b w:val="0"/>
          <w:bCs w:val="0"/>
          <w:color w:val="000000"/>
          <w:sz w:val="32"/>
          <w:szCs w:val="32"/>
        </w:rPr>
        <w:t>与学生及其家长签订安全目标责任书</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各学校</w:t>
      </w:r>
      <w:r>
        <w:rPr>
          <w:rFonts w:hint="default" w:ascii="Times New Roman" w:hAnsi="Times New Roman" w:eastAsia="仿宋_GB2312" w:cs="Times New Roman"/>
          <w:b w:val="0"/>
          <w:bCs w:val="0"/>
          <w:color w:val="000000"/>
          <w:sz w:val="32"/>
          <w:szCs w:val="32"/>
          <w:lang w:eastAsia="zh-CN"/>
        </w:rPr>
        <w:t>也</w:t>
      </w:r>
      <w:r>
        <w:rPr>
          <w:rFonts w:hint="default" w:ascii="Times New Roman" w:hAnsi="Times New Roman" w:eastAsia="仿宋_GB2312" w:cs="Times New Roman"/>
          <w:b w:val="0"/>
          <w:bCs w:val="0"/>
          <w:color w:val="000000"/>
          <w:sz w:val="32"/>
          <w:szCs w:val="32"/>
        </w:rPr>
        <w:t>经常性开展交通安全教育</w:t>
      </w:r>
      <w:r>
        <w:rPr>
          <w:rFonts w:hint="default" w:ascii="Times New Roman" w:hAnsi="Times New Roman" w:eastAsia="仿宋_GB2312" w:cs="Times New Roman"/>
          <w:b w:val="0"/>
          <w:bCs w:val="0"/>
          <w:color w:val="000000"/>
          <w:sz w:val="32"/>
          <w:szCs w:val="32"/>
          <w:lang w:eastAsia="zh-CN"/>
        </w:rPr>
        <w:t>。系统上下监管同频共振，管理体系完善。</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楷体_GB2312" w:cs="Times New Roman"/>
          <w:b w:val="0"/>
          <w:bCs w:val="0"/>
          <w:color w:val="000000"/>
          <w:sz w:val="32"/>
          <w:szCs w:val="32"/>
        </w:rPr>
      </w:pPr>
      <w:r>
        <w:rPr>
          <w:rFonts w:hint="default" w:ascii="Times New Roman" w:hAnsi="Times New Roman" w:eastAsia="楷体_GB2312" w:cs="Times New Roman"/>
          <w:b w:val="0"/>
          <w:bCs w:val="0"/>
          <w:color w:val="000000"/>
          <w:sz w:val="32"/>
          <w:szCs w:val="32"/>
          <w:lang w:eastAsia="zh-CN"/>
        </w:rPr>
        <w:t>（二）</w:t>
      </w:r>
      <w:r>
        <w:rPr>
          <w:rFonts w:hint="default" w:ascii="Times New Roman" w:hAnsi="Times New Roman" w:eastAsia="楷体_GB2312" w:cs="Times New Roman"/>
          <w:b w:val="0"/>
          <w:bCs w:val="0"/>
          <w:color w:val="000000"/>
          <w:sz w:val="32"/>
          <w:szCs w:val="32"/>
        </w:rPr>
        <w:t>组织实践活动，促进知行合一</w:t>
      </w:r>
    </w:p>
    <w:p>
      <w:pPr>
        <w:keepNext w:val="0"/>
        <w:keepLines w:val="0"/>
        <w:pageBreakBefore w:val="0"/>
        <w:widowControl w:val="0"/>
        <w:kinsoku/>
        <w:wordWrap/>
        <w:overflowPunct/>
        <w:topLinePunct w:val="0"/>
        <w:autoSpaceDE/>
        <w:autoSpaceDN/>
        <w:bidi w:val="0"/>
        <w:adjustRightInd/>
        <w:snapToGrid/>
        <w:spacing w:line="520" w:lineRule="exact"/>
        <w:ind w:firstLine="640"/>
        <w:jc w:val="lef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根据市委、市政府“平安淄博”建设要求，遵循《淄博市中小学幼儿园安全“六校长”工作方案》指</w:t>
      </w:r>
      <w:r>
        <w:rPr>
          <w:rFonts w:hint="default" w:ascii="Times New Roman" w:hAnsi="Times New Roman" w:eastAsia="仿宋_GB2312" w:cs="Times New Roman"/>
          <w:b w:val="0"/>
          <w:bCs w:val="0"/>
          <w:color w:val="000000"/>
          <w:sz w:val="32"/>
          <w:szCs w:val="32"/>
          <w:lang w:eastAsia="zh-CN"/>
        </w:rPr>
        <w:t>导</w:t>
      </w:r>
      <w:r>
        <w:rPr>
          <w:rFonts w:hint="default" w:ascii="Times New Roman" w:hAnsi="Times New Roman" w:eastAsia="仿宋_GB2312" w:cs="Times New Roman"/>
          <w:b w:val="0"/>
          <w:bCs w:val="0"/>
          <w:color w:val="000000"/>
          <w:sz w:val="32"/>
          <w:szCs w:val="32"/>
        </w:rPr>
        <w:t>，周村区</w:t>
      </w:r>
      <w:r>
        <w:rPr>
          <w:rFonts w:hint="default" w:ascii="Times New Roman" w:hAnsi="Times New Roman" w:eastAsia="仿宋_GB2312" w:cs="Times New Roman"/>
          <w:b w:val="0"/>
          <w:bCs w:val="0"/>
          <w:color w:val="000000"/>
          <w:sz w:val="32"/>
          <w:szCs w:val="32"/>
          <w:lang w:eastAsia="zh-CN"/>
        </w:rPr>
        <w:t>教育和体育局</w:t>
      </w:r>
      <w:r>
        <w:rPr>
          <w:rFonts w:hint="default" w:ascii="Times New Roman" w:hAnsi="Times New Roman" w:eastAsia="仿宋_GB2312" w:cs="Times New Roman"/>
          <w:b w:val="0"/>
          <w:bCs w:val="0"/>
          <w:color w:val="000000"/>
          <w:sz w:val="32"/>
          <w:szCs w:val="32"/>
        </w:rPr>
        <w:t>在区委、区政府统筹部署下，组织各学校从政府相应职能部门聘请治安（禁毒）校长、法治教育校长、卫生防疫校长、食品安全校长、交通安全校长、消防安全校长，共商共建“平安校园”。各学校积极联系交通安全校长，广泛开展</w:t>
      </w:r>
      <w:r>
        <w:rPr>
          <w:rFonts w:hint="default" w:ascii="Times New Roman" w:hAnsi="Times New Roman" w:eastAsia="仿宋_GB2312" w:cs="Times New Roman"/>
          <w:b w:val="0"/>
          <w:bCs w:val="0"/>
          <w:color w:val="000000"/>
          <w:sz w:val="32"/>
          <w:szCs w:val="32"/>
          <w:lang w:eastAsia="zh-CN"/>
        </w:rPr>
        <w:t>交通安全教育</w:t>
      </w:r>
      <w:r>
        <w:rPr>
          <w:rFonts w:hint="default" w:ascii="Times New Roman" w:hAnsi="Times New Roman" w:eastAsia="仿宋_GB2312" w:cs="Times New Roman"/>
          <w:b w:val="0"/>
          <w:bCs w:val="0"/>
          <w:color w:val="000000"/>
          <w:sz w:val="32"/>
          <w:szCs w:val="32"/>
        </w:rPr>
        <w:t>报告会、交通标志辨识、交警手势学习等活动，丰富学生交通安全知识和实践体验。区</w:t>
      </w:r>
      <w:r>
        <w:rPr>
          <w:rFonts w:hint="default" w:ascii="Times New Roman" w:hAnsi="Times New Roman" w:eastAsia="仿宋_GB2312" w:cs="Times New Roman"/>
          <w:b w:val="0"/>
          <w:bCs w:val="0"/>
          <w:color w:val="000000"/>
          <w:sz w:val="32"/>
          <w:szCs w:val="32"/>
          <w:lang w:eastAsia="zh-CN"/>
        </w:rPr>
        <w:t>教育和体育局</w:t>
      </w:r>
      <w:r>
        <w:rPr>
          <w:rFonts w:hint="default" w:ascii="Times New Roman" w:hAnsi="Times New Roman" w:eastAsia="仿宋_GB2312" w:cs="Times New Roman"/>
          <w:b w:val="0"/>
          <w:bCs w:val="0"/>
          <w:color w:val="000000"/>
          <w:sz w:val="32"/>
          <w:szCs w:val="32"/>
        </w:rPr>
        <w:t>每学年按时开展“小手拉大手</w:t>
      </w:r>
      <w:r>
        <w:rPr>
          <w:rFonts w:hint="default" w:ascii="Times New Roman" w:hAnsi="Times New Roman" w:eastAsia="仿宋_GB2312" w:cs="Times New Roman"/>
          <w:b w:val="0"/>
          <w:bCs w:val="0"/>
          <w:color w:val="000000"/>
          <w:sz w:val="32"/>
          <w:szCs w:val="32"/>
          <w:lang w:val="en-US" w:eastAsia="zh-CN"/>
        </w:rPr>
        <w:t>·</w:t>
      </w:r>
      <w:r>
        <w:rPr>
          <w:rFonts w:hint="default" w:ascii="Times New Roman" w:hAnsi="Times New Roman" w:eastAsia="仿宋_GB2312" w:cs="Times New Roman"/>
          <w:b w:val="0"/>
          <w:bCs w:val="0"/>
          <w:color w:val="000000"/>
          <w:sz w:val="32"/>
          <w:szCs w:val="32"/>
        </w:rPr>
        <w:t>平安六加一”系列活动，分时段组织学生进行宣传画绘制、撰写征文、出手抄报、参加志愿宣传等活动，以学促知，以知敦行，促进</w:t>
      </w:r>
      <w:r>
        <w:rPr>
          <w:rFonts w:hint="default" w:ascii="Times New Roman" w:hAnsi="Times New Roman" w:eastAsia="仿宋_GB2312" w:cs="Times New Roman"/>
          <w:b w:val="0"/>
          <w:bCs w:val="0"/>
          <w:color w:val="000000"/>
          <w:sz w:val="32"/>
          <w:szCs w:val="32"/>
          <w:lang w:eastAsia="zh-CN"/>
        </w:rPr>
        <w:t>学生</w:t>
      </w:r>
      <w:r>
        <w:rPr>
          <w:rFonts w:hint="default" w:ascii="Times New Roman" w:hAnsi="Times New Roman" w:eastAsia="仿宋_GB2312" w:cs="Times New Roman"/>
          <w:b w:val="0"/>
          <w:bCs w:val="0"/>
          <w:color w:val="000000"/>
          <w:sz w:val="32"/>
          <w:szCs w:val="32"/>
        </w:rPr>
        <w:t>知行合一，培养</w:t>
      </w:r>
      <w:r>
        <w:rPr>
          <w:rFonts w:hint="default" w:ascii="Times New Roman" w:hAnsi="Times New Roman" w:eastAsia="仿宋_GB2312" w:cs="Times New Roman"/>
          <w:b w:val="0"/>
          <w:bCs w:val="0"/>
          <w:color w:val="000000"/>
          <w:sz w:val="32"/>
          <w:szCs w:val="32"/>
          <w:lang w:eastAsia="zh-CN"/>
        </w:rPr>
        <w:t>其</w:t>
      </w:r>
      <w:r>
        <w:rPr>
          <w:rFonts w:hint="default" w:ascii="Times New Roman" w:hAnsi="Times New Roman" w:eastAsia="仿宋_GB2312" w:cs="Times New Roman"/>
          <w:b w:val="0"/>
          <w:bCs w:val="0"/>
          <w:color w:val="000000"/>
          <w:sz w:val="32"/>
          <w:szCs w:val="32"/>
        </w:rPr>
        <w:t>出行自护能力和遵纪守法素养。</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楷体_GB2312" w:cs="Times New Roman"/>
          <w:b w:val="0"/>
          <w:bCs w:val="0"/>
          <w:color w:val="000000"/>
          <w:sz w:val="32"/>
          <w:szCs w:val="32"/>
        </w:rPr>
      </w:pPr>
      <w:r>
        <w:rPr>
          <w:rFonts w:hint="default" w:ascii="Times New Roman" w:hAnsi="Times New Roman" w:eastAsia="楷体_GB2312" w:cs="Times New Roman"/>
          <w:b w:val="0"/>
          <w:bCs w:val="0"/>
          <w:color w:val="000000"/>
          <w:sz w:val="32"/>
          <w:szCs w:val="32"/>
          <w:lang w:eastAsia="zh-CN"/>
        </w:rPr>
        <w:t>（三）</w:t>
      </w:r>
      <w:r>
        <w:rPr>
          <w:rFonts w:hint="default" w:ascii="Times New Roman" w:hAnsi="Times New Roman" w:eastAsia="楷体_GB2312" w:cs="Times New Roman"/>
          <w:b w:val="0"/>
          <w:bCs w:val="0"/>
          <w:color w:val="000000"/>
          <w:sz w:val="32"/>
          <w:szCs w:val="32"/>
        </w:rPr>
        <w:t>强化协调联动，形成监管合力</w:t>
      </w:r>
    </w:p>
    <w:p>
      <w:pPr>
        <w:keepNext w:val="0"/>
        <w:keepLines w:val="0"/>
        <w:pageBreakBefore w:val="0"/>
        <w:widowControl w:val="0"/>
        <w:kinsoku/>
        <w:wordWrap/>
        <w:overflowPunct/>
        <w:topLinePunct w:val="0"/>
        <w:autoSpaceDE/>
        <w:autoSpaceDN/>
        <w:bidi w:val="0"/>
        <w:adjustRightInd/>
        <w:snapToGrid/>
        <w:spacing w:line="520" w:lineRule="exact"/>
        <w:ind w:firstLine="640"/>
        <w:jc w:val="left"/>
        <w:textAlignment w:val="auto"/>
        <w:rPr>
          <w:rFonts w:hint="default" w:ascii="Times New Roman" w:hAnsi="Times New Roman" w:eastAsia="仿宋_GB2312" w:cs="Times New Roman"/>
          <w:b w:val="0"/>
          <w:bCs w:val="0"/>
          <w:color w:val="000000"/>
          <w:sz w:val="32"/>
          <w:szCs w:val="32"/>
          <w:lang w:eastAsia="zh-CN"/>
        </w:rPr>
      </w:pPr>
      <w:r>
        <w:rPr>
          <w:rFonts w:hint="default" w:ascii="Times New Roman" w:hAnsi="Times New Roman" w:eastAsia="仿宋_GB2312" w:cs="Times New Roman"/>
          <w:b w:val="0"/>
          <w:bCs w:val="0"/>
          <w:color w:val="000000"/>
          <w:sz w:val="32"/>
          <w:szCs w:val="32"/>
          <w:lang w:eastAsia="zh-CN"/>
        </w:rPr>
        <w:t>区教育和体育局广开思路，协调力量“护校安园”。</w:t>
      </w:r>
      <w:r>
        <w:rPr>
          <w:rFonts w:hint="default" w:ascii="Times New Roman" w:hAnsi="Times New Roman" w:eastAsia="仿宋_GB2312" w:cs="Times New Roman"/>
          <w:b w:val="0"/>
          <w:bCs w:val="0"/>
          <w:color w:val="000000"/>
          <w:sz w:val="32"/>
          <w:szCs w:val="32"/>
        </w:rPr>
        <w:t>积极与交警部门协商，顺利实现“护学岗”设置</w:t>
      </w:r>
      <w:r>
        <w:rPr>
          <w:rFonts w:hint="default" w:ascii="Times New Roman" w:hAnsi="Times New Roman" w:eastAsia="仿宋_GB2312" w:cs="Times New Roman"/>
          <w:b w:val="0"/>
          <w:bCs w:val="0"/>
          <w:color w:val="000000"/>
          <w:sz w:val="32"/>
          <w:szCs w:val="32"/>
          <w:lang w:eastAsia="zh-CN"/>
        </w:rPr>
        <w:t>；与交通局联手，为全区学校附近道路安全设施缺失、损坏的进行新置或修复；围绕区政府工作部署，深入开展</w:t>
      </w:r>
      <w:r>
        <w:rPr>
          <w:rFonts w:hint="default" w:ascii="Times New Roman" w:hAnsi="Times New Roman" w:eastAsia="仿宋_GB2312" w:cs="Times New Roman"/>
          <w:b w:val="0"/>
          <w:bCs w:val="0"/>
          <w:color w:val="000000"/>
          <w:sz w:val="32"/>
          <w:szCs w:val="32"/>
        </w:rPr>
        <w:t>“爱周村·文明出行”暨 “一盔一带·安全守护”</w:t>
      </w:r>
      <w:r>
        <w:rPr>
          <w:rFonts w:hint="default" w:ascii="Times New Roman" w:hAnsi="Times New Roman" w:eastAsia="仿宋_GB2312" w:cs="Times New Roman"/>
          <w:b w:val="0"/>
          <w:bCs w:val="0"/>
          <w:color w:val="000000"/>
          <w:sz w:val="32"/>
          <w:szCs w:val="32"/>
          <w:lang w:eastAsia="zh-CN"/>
        </w:rPr>
        <w:t>行动。以主动作为优化安防格局，区教育和体育局严实责任全力保障学生出行平安。</w:t>
      </w:r>
    </w:p>
    <w:p>
      <w:pPr>
        <w:keepNext w:val="0"/>
        <w:keepLines w:val="0"/>
        <w:pageBreakBefore w:val="0"/>
        <w:widowControl w:val="0"/>
        <w:kinsoku/>
        <w:wordWrap/>
        <w:overflowPunct/>
        <w:topLinePunct w:val="0"/>
        <w:autoSpaceDE/>
        <w:autoSpaceDN/>
        <w:bidi w:val="0"/>
        <w:adjustRightInd/>
        <w:snapToGrid/>
        <w:spacing w:line="520" w:lineRule="exact"/>
        <w:ind w:firstLine="640"/>
        <w:jc w:val="lef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教体系统也强化家校共建安全工作，通过家长会、班级交流群、发放致学生及家长的一封信等形式，学校多次对家长进行交通安全教育、通报学生交通出行状况、传达各级部门</w:t>
      </w:r>
      <w:r>
        <w:rPr>
          <w:rFonts w:hint="default" w:ascii="Times New Roman" w:hAnsi="Times New Roman" w:eastAsia="仿宋_GB2312" w:cs="Times New Roman"/>
          <w:b w:val="0"/>
          <w:bCs w:val="0"/>
          <w:color w:val="000000"/>
          <w:sz w:val="32"/>
          <w:szCs w:val="32"/>
          <w:lang w:eastAsia="zh-CN"/>
        </w:rPr>
        <w:t>关于</w:t>
      </w:r>
      <w:r>
        <w:rPr>
          <w:rFonts w:hint="default" w:ascii="Times New Roman" w:hAnsi="Times New Roman" w:eastAsia="仿宋_GB2312" w:cs="Times New Roman"/>
          <w:b w:val="0"/>
          <w:bCs w:val="0"/>
          <w:color w:val="000000"/>
          <w:sz w:val="32"/>
          <w:szCs w:val="32"/>
        </w:rPr>
        <w:t>学生交通安全</w:t>
      </w:r>
      <w:r>
        <w:rPr>
          <w:rFonts w:hint="default" w:ascii="Times New Roman" w:hAnsi="Times New Roman" w:eastAsia="仿宋_GB2312" w:cs="Times New Roman"/>
          <w:b w:val="0"/>
          <w:bCs w:val="0"/>
          <w:color w:val="000000"/>
          <w:sz w:val="32"/>
          <w:szCs w:val="32"/>
          <w:lang w:eastAsia="zh-CN"/>
        </w:rPr>
        <w:t>的</w:t>
      </w:r>
      <w:r>
        <w:rPr>
          <w:rFonts w:hint="default" w:ascii="Times New Roman" w:hAnsi="Times New Roman" w:eastAsia="仿宋_GB2312" w:cs="Times New Roman"/>
          <w:b w:val="0"/>
          <w:bCs w:val="0"/>
          <w:color w:val="000000"/>
          <w:sz w:val="32"/>
          <w:szCs w:val="32"/>
        </w:rPr>
        <w:t>工作部署</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强调家长监管责任，</w:t>
      </w:r>
      <w:r>
        <w:rPr>
          <w:rFonts w:hint="default" w:ascii="Times New Roman" w:hAnsi="Times New Roman" w:eastAsia="仿宋_GB2312" w:cs="Times New Roman"/>
          <w:b w:val="0"/>
          <w:bCs w:val="0"/>
          <w:color w:val="000000"/>
          <w:sz w:val="32"/>
          <w:szCs w:val="32"/>
          <w:lang w:eastAsia="zh-CN"/>
        </w:rPr>
        <w:t>提出学生交通出行要求，</w:t>
      </w:r>
      <w:r>
        <w:rPr>
          <w:rFonts w:hint="default" w:ascii="Times New Roman" w:hAnsi="Times New Roman" w:eastAsia="仿宋_GB2312" w:cs="Times New Roman"/>
          <w:b w:val="0"/>
          <w:bCs w:val="0"/>
          <w:color w:val="000000"/>
          <w:sz w:val="32"/>
          <w:szCs w:val="32"/>
        </w:rPr>
        <w:t>力促形成家校监管合力。</w:t>
      </w:r>
    </w:p>
    <w:p>
      <w:pPr>
        <w:keepNext w:val="0"/>
        <w:keepLines w:val="0"/>
        <w:pageBreakBefore w:val="0"/>
        <w:widowControl w:val="0"/>
        <w:kinsoku/>
        <w:wordWrap/>
        <w:overflowPunct/>
        <w:topLinePunct w:val="0"/>
        <w:autoSpaceDE/>
        <w:autoSpaceDN/>
        <w:bidi w:val="0"/>
        <w:adjustRightInd/>
        <w:snapToGrid/>
        <w:spacing w:line="520" w:lineRule="exact"/>
        <w:ind w:firstLine="640"/>
        <w:jc w:val="left"/>
        <w:textAlignment w:val="auto"/>
        <w:rPr>
          <w:rFonts w:hint="default" w:ascii="Times New Roman" w:hAnsi="Times New Roman" w:eastAsia="仿宋_GB2312" w:cs="Times New Roman"/>
          <w:b w:val="0"/>
          <w:bCs w:val="0"/>
          <w:color w:val="000000"/>
          <w:sz w:val="32"/>
          <w:szCs w:val="32"/>
          <w:lang w:eastAsia="zh-CN"/>
        </w:rPr>
      </w:pPr>
      <w:r>
        <w:rPr>
          <w:rFonts w:hint="default" w:ascii="Times New Roman" w:hAnsi="Times New Roman" w:eastAsia="黑体" w:cs="Times New Roman"/>
          <w:b w:val="0"/>
          <w:bCs w:val="0"/>
          <w:color w:val="000000"/>
          <w:sz w:val="32"/>
          <w:szCs w:val="32"/>
          <w:lang w:eastAsia="zh-CN"/>
        </w:rPr>
        <w:t>二、下一步着力点</w:t>
      </w:r>
    </w:p>
    <w:p>
      <w:pPr>
        <w:keepNext w:val="0"/>
        <w:keepLines w:val="0"/>
        <w:pageBreakBefore w:val="0"/>
        <w:widowControl w:val="0"/>
        <w:kinsoku/>
        <w:wordWrap/>
        <w:overflowPunct/>
        <w:topLinePunct w:val="0"/>
        <w:autoSpaceDE/>
        <w:autoSpaceDN/>
        <w:bidi w:val="0"/>
        <w:adjustRightInd/>
        <w:snapToGrid/>
        <w:spacing w:line="520" w:lineRule="exact"/>
        <w:ind w:firstLine="640"/>
        <w:jc w:val="lef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虽然我们做了不少工作，也取得较好成效，但一些问题和不足也必须严肃正视，您提到的“接送学生家长骑车不遵守交通规则”、“部分学生上下学骑车，经常多辆并行，骑车相互打闹、追逐”、“‘鬼探头’式骑车”三</w:t>
      </w:r>
      <w:r>
        <w:rPr>
          <w:rFonts w:hint="default" w:ascii="Times New Roman" w:hAnsi="Times New Roman" w:eastAsia="仿宋_GB2312" w:cs="Times New Roman"/>
          <w:b w:val="0"/>
          <w:bCs w:val="0"/>
          <w:color w:val="000000"/>
          <w:sz w:val="32"/>
          <w:szCs w:val="32"/>
          <w:lang w:eastAsia="zh-CN"/>
        </w:rPr>
        <w:t>问题</w:t>
      </w:r>
      <w:r>
        <w:rPr>
          <w:rFonts w:hint="default" w:ascii="Times New Roman" w:hAnsi="Times New Roman" w:eastAsia="仿宋_GB2312" w:cs="Times New Roman"/>
          <w:b w:val="0"/>
          <w:bCs w:val="0"/>
          <w:color w:val="000000"/>
          <w:sz w:val="32"/>
          <w:szCs w:val="32"/>
        </w:rPr>
        <w:t>就是亟需</w:t>
      </w:r>
      <w:r>
        <w:rPr>
          <w:rFonts w:hint="default" w:ascii="Times New Roman" w:hAnsi="Times New Roman" w:eastAsia="仿宋_GB2312" w:cs="Times New Roman"/>
          <w:b w:val="0"/>
          <w:bCs w:val="0"/>
          <w:color w:val="000000"/>
          <w:sz w:val="32"/>
          <w:szCs w:val="32"/>
          <w:lang w:eastAsia="zh-CN"/>
        </w:rPr>
        <w:t>解决问题</w:t>
      </w:r>
      <w:r>
        <w:rPr>
          <w:rFonts w:hint="default" w:ascii="Times New Roman" w:hAnsi="Times New Roman" w:eastAsia="仿宋_GB2312" w:cs="Times New Roman"/>
          <w:b w:val="0"/>
          <w:bCs w:val="0"/>
          <w:color w:val="000000"/>
          <w:sz w:val="32"/>
          <w:szCs w:val="32"/>
        </w:rPr>
        <w:t>。结合教体系统实际，紧扣教育职责，为进一步提高初、高中生交通安全意识</w:t>
      </w:r>
      <w:r>
        <w:rPr>
          <w:rFonts w:hint="default" w:ascii="Times New Roman" w:hAnsi="Times New Roman" w:eastAsia="仿宋_GB2312" w:cs="Times New Roman"/>
          <w:b w:val="0"/>
          <w:bCs w:val="0"/>
          <w:color w:val="000000"/>
          <w:sz w:val="32"/>
          <w:szCs w:val="32"/>
          <w:lang w:eastAsia="zh-CN"/>
        </w:rPr>
        <w:t>和自护技能</w:t>
      </w:r>
      <w:r>
        <w:rPr>
          <w:rFonts w:hint="default" w:ascii="Times New Roman" w:hAnsi="Times New Roman" w:eastAsia="仿宋_GB2312" w:cs="Times New Roman"/>
          <w:b w:val="0"/>
          <w:bCs w:val="0"/>
          <w:color w:val="000000"/>
          <w:sz w:val="32"/>
          <w:szCs w:val="32"/>
        </w:rPr>
        <w:t>，</w:t>
      </w:r>
      <w:r>
        <w:rPr>
          <w:rFonts w:hint="default" w:ascii="Times New Roman" w:hAnsi="Times New Roman" w:eastAsia="仿宋_GB2312" w:cs="Times New Roman"/>
          <w:b w:val="0"/>
          <w:bCs w:val="0"/>
          <w:color w:val="000000"/>
          <w:sz w:val="32"/>
          <w:szCs w:val="32"/>
          <w:lang w:eastAsia="zh-CN"/>
        </w:rPr>
        <w:t>防范</w:t>
      </w:r>
      <w:r>
        <w:rPr>
          <w:rFonts w:hint="default" w:ascii="Times New Roman" w:hAnsi="Times New Roman" w:eastAsia="仿宋_GB2312" w:cs="Times New Roman"/>
          <w:b w:val="0"/>
          <w:bCs w:val="0"/>
          <w:color w:val="000000"/>
          <w:sz w:val="32"/>
          <w:szCs w:val="32"/>
        </w:rPr>
        <w:t>意外事故发生，周村区</w:t>
      </w:r>
      <w:r>
        <w:rPr>
          <w:rFonts w:hint="default" w:ascii="Times New Roman" w:hAnsi="Times New Roman" w:eastAsia="仿宋_GB2312" w:cs="Times New Roman"/>
          <w:b w:val="0"/>
          <w:bCs w:val="0"/>
          <w:color w:val="000000"/>
          <w:sz w:val="32"/>
          <w:szCs w:val="32"/>
          <w:lang w:eastAsia="zh-CN"/>
        </w:rPr>
        <w:t>教育和体育</w:t>
      </w:r>
      <w:r>
        <w:rPr>
          <w:rFonts w:hint="default" w:ascii="Times New Roman" w:hAnsi="Times New Roman" w:eastAsia="仿宋_GB2312" w:cs="Times New Roman"/>
          <w:b w:val="0"/>
          <w:bCs w:val="0"/>
          <w:color w:val="000000"/>
          <w:sz w:val="32"/>
          <w:szCs w:val="32"/>
        </w:rPr>
        <w:t>局将在以下方面着力开展工作。</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楷体_GB2312" w:cs="Times New Roman"/>
          <w:b w:val="0"/>
          <w:bCs w:val="0"/>
          <w:color w:val="000000"/>
          <w:sz w:val="32"/>
          <w:szCs w:val="32"/>
        </w:rPr>
      </w:pPr>
      <w:r>
        <w:rPr>
          <w:rFonts w:hint="default" w:ascii="Times New Roman" w:hAnsi="Times New Roman" w:eastAsia="楷体_GB2312" w:cs="Times New Roman"/>
          <w:b w:val="0"/>
          <w:bCs w:val="0"/>
          <w:color w:val="000000"/>
          <w:sz w:val="32"/>
          <w:szCs w:val="32"/>
          <w:lang w:val="en-US" w:eastAsia="zh-CN"/>
        </w:rPr>
        <w:t>1.</w:t>
      </w:r>
      <w:r>
        <w:rPr>
          <w:rFonts w:hint="default" w:ascii="Times New Roman" w:hAnsi="Times New Roman" w:eastAsia="楷体_GB2312" w:cs="Times New Roman"/>
          <w:b w:val="0"/>
          <w:bCs w:val="0"/>
          <w:color w:val="000000"/>
          <w:sz w:val="32"/>
          <w:szCs w:val="32"/>
        </w:rPr>
        <w:t>传达提案要求，形成工作统筹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lang w:eastAsia="zh-CN"/>
        </w:rPr>
        <w:t>区教育和体育</w:t>
      </w:r>
      <w:r>
        <w:rPr>
          <w:rFonts w:hint="default" w:ascii="Times New Roman" w:hAnsi="Times New Roman" w:eastAsia="仿宋_GB2312" w:cs="Times New Roman"/>
          <w:b w:val="0"/>
          <w:bCs w:val="0"/>
          <w:color w:val="000000"/>
          <w:sz w:val="32"/>
          <w:szCs w:val="32"/>
        </w:rPr>
        <w:t>局迅速召开提案落实部署会，</w:t>
      </w:r>
      <w:r>
        <w:rPr>
          <w:rFonts w:hint="default" w:ascii="Times New Roman" w:hAnsi="Times New Roman" w:eastAsia="仿宋_GB2312" w:cs="Times New Roman"/>
          <w:b w:val="0"/>
          <w:bCs w:val="0"/>
          <w:color w:val="000000"/>
          <w:sz w:val="32"/>
          <w:szCs w:val="32"/>
          <w:lang w:eastAsia="zh-CN"/>
        </w:rPr>
        <w:t>明确任务，分析初、高中生交通出行隐患症结所在和涉及因素</w:t>
      </w:r>
      <w:r>
        <w:rPr>
          <w:rFonts w:hint="default" w:ascii="Times New Roman" w:hAnsi="Times New Roman" w:eastAsia="仿宋_GB2312" w:cs="Times New Roman"/>
          <w:b w:val="0"/>
          <w:bCs w:val="0"/>
          <w:color w:val="000000"/>
          <w:sz w:val="32"/>
          <w:szCs w:val="32"/>
        </w:rPr>
        <w:t>，对照教育责任，制定详实工作措施，全力落实提案要求。初、高中学校</w:t>
      </w:r>
      <w:r>
        <w:rPr>
          <w:rFonts w:hint="default" w:ascii="Times New Roman" w:hAnsi="Times New Roman" w:eastAsia="仿宋_GB2312" w:cs="Times New Roman"/>
          <w:b w:val="0"/>
          <w:bCs w:val="0"/>
          <w:color w:val="000000"/>
          <w:sz w:val="32"/>
          <w:szCs w:val="32"/>
          <w:lang w:eastAsia="zh-CN"/>
        </w:rPr>
        <w:t>对照区教育和体育局部署，</w:t>
      </w:r>
      <w:r>
        <w:rPr>
          <w:rFonts w:hint="default" w:ascii="Times New Roman" w:hAnsi="Times New Roman" w:eastAsia="仿宋_GB2312" w:cs="Times New Roman"/>
          <w:b w:val="0"/>
          <w:bCs w:val="0"/>
          <w:color w:val="000000"/>
          <w:sz w:val="32"/>
          <w:szCs w:val="32"/>
        </w:rPr>
        <w:t>结合本校地域实际、资源优势、突出问题，精准研究学生交通安全管理实施方案。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过程</w:t>
      </w:r>
      <w:r>
        <w:rPr>
          <w:rFonts w:hint="default" w:ascii="Times New Roman" w:hAnsi="Times New Roman" w:eastAsia="仿宋_GB2312" w:cs="Times New Roman"/>
          <w:b w:val="0"/>
          <w:bCs w:val="0"/>
          <w:color w:val="000000"/>
          <w:sz w:val="32"/>
          <w:szCs w:val="32"/>
          <w:lang w:eastAsia="zh-CN"/>
        </w:rPr>
        <w:t>监管</w:t>
      </w:r>
      <w:r>
        <w:rPr>
          <w:rFonts w:hint="default" w:ascii="Times New Roman" w:hAnsi="Times New Roman" w:eastAsia="仿宋_GB2312" w:cs="Times New Roman"/>
          <w:b w:val="0"/>
          <w:bCs w:val="0"/>
          <w:color w:val="000000"/>
          <w:sz w:val="32"/>
          <w:szCs w:val="32"/>
        </w:rPr>
        <w:t>上，</w:t>
      </w:r>
      <w:r>
        <w:rPr>
          <w:rFonts w:hint="default" w:ascii="Times New Roman" w:hAnsi="Times New Roman" w:eastAsia="仿宋_GB2312" w:cs="Times New Roman"/>
          <w:b w:val="0"/>
          <w:bCs w:val="0"/>
          <w:color w:val="000000"/>
          <w:sz w:val="32"/>
          <w:szCs w:val="32"/>
          <w:lang w:eastAsia="zh-CN"/>
        </w:rPr>
        <w:t>区教育和体育局组织</w:t>
      </w:r>
      <w:r>
        <w:rPr>
          <w:rFonts w:hint="default" w:ascii="Times New Roman" w:hAnsi="Times New Roman" w:eastAsia="仿宋_GB2312" w:cs="Times New Roman"/>
          <w:b w:val="0"/>
          <w:bCs w:val="0"/>
          <w:color w:val="000000"/>
          <w:sz w:val="32"/>
          <w:szCs w:val="32"/>
        </w:rPr>
        <w:t>学生交通安全专项治理工作领导小组深入一线，督导初、高中学校学生交通安全管理工作开展情况，实地明察暗访学生路上骑车行为，对存在问题及时反馈，责成学校</w:t>
      </w:r>
      <w:r>
        <w:rPr>
          <w:rFonts w:hint="default" w:ascii="Times New Roman" w:hAnsi="Times New Roman" w:eastAsia="仿宋_GB2312" w:cs="Times New Roman"/>
          <w:b w:val="0"/>
          <w:bCs w:val="0"/>
          <w:color w:val="000000"/>
          <w:sz w:val="32"/>
          <w:szCs w:val="32"/>
          <w:lang w:eastAsia="zh-CN"/>
        </w:rPr>
        <w:t>做出相应</w:t>
      </w:r>
      <w:r>
        <w:rPr>
          <w:rFonts w:hint="default" w:ascii="Times New Roman" w:hAnsi="Times New Roman" w:eastAsia="仿宋_GB2312" w:cs="Times New Roman"/>
          <w:b w:val="0"/>
          <w:bCs w:val="0"/>
          <w:color w:val="000000"/>
          <w:sz w:val="32"/>
          <w:szCs w:val="32"/>
        </w:rPr>
        <w:t>整改并实施复查，形成闭环管理，夯实教育部门监管防线。</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楷体_GB2312" w:cs="Times New Roman"/>
          <w:b w:val="0"/>
          <w:bCs w:val="0"/>
          <w:color w:val="000000"/>
          <w:sz w:val="32"/>
          <w:szCs w:val="32"/>
          <w:lang w:val="en-US" w:eastAsia="zh-CN"/>
        </w:rPr>
      </w:pPr>
      <w:r>
        <w:rPr>
          <w:rFonts w:hint="default" w:ascii="Times New Roman" w:hAnsi="Times New Roman" w:eastAsia="楷体_GB2312" w:cs="Times New Roman"/>
          <w:b w:val="0"/>
          <w:bCs w:val="0"/>
          <w:color w:val="000000"/>
          <w:sz w:val="32"/>
          <w:szCs w:val="32"/>
          <w:lang w:val="en-US" w:eastAsia="zh-CN"/>
        </w:rPr>
        <w:t>2.抓好安全教育，落实教育责任</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系统化实施安全教育和技能培训。安全教育培训力求有计划、有备课、有实施、有总结。其一，抓好教职工交通安全教育培训，强化责任</w:t>
      </w:r>
      <w:r>
        <w:rPr>
          <w:rFonts w:hint="default" w:ascii="Times New Roman" w:hAnsi="Times New Roman" w:eastAsia="仿宋_GB2312" w:cs="Times New Roman"/>
          <w:b w:val="0"/>
          <w:bCs w:val="0"/>
          <w:color w:val="000000"/>
          <w:sz w:val="32"/>
          <w:szCs w:val="32"/>
          <w:lang w:eastAsia="zh-CN"/>
        </w:rPr>
        <w:t>、表率</w:t>
      </w:r>
      <w:r>
        <w:rPr>
          <w:rFonts w:hint="default" w:ascii="Times New Roman" w:hAnsi="Times New Roman" w:eastAsia="仿宋_GB2312" w:cs="Times New Roman"/>
          <w:b w:val="0"/>
          <w:bCs w:val="0"/>
          <w:color w:val="000000"/>
          <w:sz w:val="32"/>
          <w:szCs w:val="32"/>
        </w:rPr>
        <w:t>意识，普及相应知识与技能</w:t>
      </w:r>
      <w:r>
        <w:rPr>
          <w:rFonts w:hint="default" w:ascii="Times New Roman" w:hAnsi="Times New Roman" w:eastAsia="仿宋_GB2312" w:cs="Times New Roman"/>
          <w:b w:val="0"/>
          <w:bCs w:val="0"/>
          <w:color w:val="000000"/>
          <w:sz w:val="32"/>
          <w:szCs w:val="32"/>
          <w:lang w:eastAsia="zh-CN"/>
        </w:rPr>
        <w:t>，确保组织保障有力</w:t>
      </w:r>
      <w:r>
        <w:rPr>
          <w:rFonts w:hint="default" w:ascii="Times New Roman" w:hAnsi="Times New Roman" w:eastAsia="仿宋_GB2312" w:cs="Times New Roman"/>
          <w:b w:val="0"/>
          <w:bCs w:val="0"/>
          <w:color w:val="000000"/>
          <w:sz w:val="32"/>
          <w:szCs w:val="32"/>
        </w:rPr>
        <w:t>；其二，多层面开展学生交通安全教育，借助安全课、国旗下讲话、主题班会、法治教育报告会、</w:t>
      </w:r>
      <w:r>
        <w:rPr>
          <w:rFonts w:hint="default" w:ascii="Times New Roman" w:hAnsi="Times New Roman" w:eastAsia="仿宋_GB2312" w:cs="Times New Roman"/>
          <w:b w:val="0"/>
          <w:bCs w:val="0"/>
          <w:color w:val="000000"/>
          <w:sz w:val="32"/>
          <w:szCs w:val="32"/>
          <w:lang w:eastAsia="zh-CN"/>
        </w:rPr>
        <w:t>实践体验</w:t>
      </w:r>
      <w:r>
        <w:rPr>
          <w:rFonts w:hint="default" w:ascii="Times New Roman" w:hAnsi="Times New Roman" w:eastAsia="仿宋_GB2312" w:cs="Times New Roman"/>
          <w:b w:val="0"/>
          <w:bCs w:val="0"/>
          <w:color w:val="000000"/>
          <w:sz w:val="32"/>
          <w:szCs w:val="32"/>
        </w:rPr>
        <w:t>等方式，</w:t>
      </w:r>
      <w:r>
        <w:rPr>
          <w:rFonts w:hint="default" w:ascii="Times New Roman" w:hAnsi="Times New Roman" w:eastAsia="仿宋_GB2312" w:cs="Times New Roman"/>
          <w:b w:val="0"/>
          <w:bCs w:val="0"/>
          <w:color w:val="000000"/>
          <w:sz w:val="32"/>
          <w:szCs w:val="32"/>
          <w:lang w:eastAsia="zh-CN"/>
        </w:rPr>
        <w:t>对学生</w:t>
      </w:r>
      <w:r>
        <w:rPr>
          <w:rFonts w:hint="default" w:ascii="Times New Roman" w:hAnsi="Times New Roman" w:eastAsia="仿宋_GB2312" w:cs="Times New Roman"/>
          <w:b w:val="0"/>
          <w:bCs w:val="0"/>
          <w:color w:val="000000"/>
          <w:sz w:val="32"/>
          <w:szCs w:val="32"/>
        </w:rPr>
        <w:t>进行交通安全知识</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相应法律法规</w:t>
      </w:r>
      <w:r>
        <w:rPr>
          <w:rFonts w:hint="default" w:ascii="Times New Roman" w:hAnsi="Times New Roman" w:eastAsia="仿宋_GB2312" w:cs="Times New Roman"/>
          <w:b w:val="0"/>
          <w:bCs w:val="0"/>
          <w:color w:val="000000"/>
          <w:sz w:val="32"/>
          <w:szCs w:val="32"/>
          <w:lang w:eastAsia="zh-CN"/>
        </w:rPr>
        <w:t>、自护技能培训和社会公德教育，</w:t>
      </w:r>
      <w:r>
        <w:rPr>
          <w:rFonts w:hint="default" w:ascii="Times New Roman" w:hAnsi="Times New Roman" w:eastAsia="仿宋_GB2312" w:cs="Times New Roman"/>
          <w:b w:val="0"/>
          <w:bCs w:val="0"/>
          <w:color w:val="000000"/>
          <w:sz w:val="32"/>
          <w:szCs w:val="32"/>
        </w:rPr>
        <w:t>以精心组织、严谨施教，确保学生交通安全</w:t>
      </w:r>
      <w:r>
        <w:rPr>
          <w:rFonts w:hint="default" w:ascii="Times New Roman" w:hAnsi="Times New Roman" w:eastAsia="仿宋_GB2312" w:cs="Times New Roman"/>
          <w:b w:val="0"/>
          <w:bCs w:val="0"/>
          <w:color w:val="000000"/>
          <w:sz w:val="32"/>
          <w:szCs w:val="32"/>
          <w:lang w:eastAsia="zh-CN"/>
        </w:rPr>
        <w:t>宣传</w:t>
      </w:r>
      <w:r>
        <w:rPr>
          <w:rFonts w:hint="default" w:ascii="Times New Roman" w:hAnsi="Times New Roman" w:eastAsia="仿宋_GB2312" w:cs="Times New Roman"/>
          <w:b w:val="0"/>
          <w:bCs w:val="0"/>
          <w:color w:val="000000"/>
          <w:sz w:val="32"/>
          <w:szCs w:val="32"/>
          <w:lang w:val="en-US" w:eastAsia="zh-CN"/>
        </w:rPr>
        <w:t>教育</w:t>
      </w:r>
      <w:r>
        <w:rPr>
          <w:rFonts w:hint="default" w:ascii="Times New Roman" w:hAnsi="Times New Roman" w:eastAsia="仿宋_GB2312" w:cs="Times New Roman"/>
          <w:b w:val="0"/>
          <w:bCs w:val="0"/>
          <w:color w:val="000000"/>
          <w:sz w:val="32"/>
          <w:szCs w:val="32"/>
        </w:rPr>
        <w:t>的精准性和实效性。</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楷体_GB2312" w:cs="Times New Roman"/>
          <w:b w:val="0"/>
          <w:bCs w:val="0"/>
          <w:color w:val="000000"/>
          <w:sz w:val="32"/>
          <w:szCs w:val="32"/>
          <w:lang w:val="en-US" w:eastAsia="zh-CN"/>
        </w:rPr>
      </w:pPr>
      <w:r>
        <w:rPr>
          <w:rFonts w:hint="default" w:ascii="Times New Roman" w:hAnsi="Times New Roman" w:eastAsia="楷体_GB2312" w:cs="Times New Roman"/>
          <w:b w:val="0"/>
          <w:bCs w:val="0"/>
          <w:color w:val="000000"/>
          <w:sz w:val="32"/>
          <w:szCs w:val="32"/>
          <w:lang w:val="en-US" w:eastAsia="zh-CN"/>
        </w:rPr>
        <w:t>3.优化评价标准，完善长效机制</w:t>
      </w:r>
    </w:p>
    <w:p>
      <w:pPr>
        <w:keepNext w:val="0"/>
        <w:keepLines w:val="0"/>
        <w:pageBreakBefore w:val="0"/>
        <w:widowControl w:val="0"/>
        <w:tabs>
          <w:tab w:val="left" w:pos="0"/>
        </w:tabs>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lang w:eastAsia="zh-CN"/>
        </w:rPr>
        <w:t>区教育和体育局</w:t>
      </w:r>
      <w:r>
        <w:rPr>
          <w:rFonts w:hint="default" w:ascii="Times New Roman" w:hAnsi="Times New Roman" w:eastAsia="仿宋_GB2312" w:cs="Times New Roman"/>
          <w:b w:val="0"/>
          <w:bCs w:val="0"/>
          <w:color w:val="000000"/>
          <w:sz w:val="32"/>
          <w:szCs w:val="32"/>
        </w:rPr>
        <w:t>优化对学校学生交通安全管理工作的评价标准，根据新形势、新要求，每学年科学制定工作实施方案，对学校任务落实速度、深度</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广度</w:t>
      </w:r>
      <w:r>
        <w:rPr>
          <w:rFonts w:hint="default" w:ascii="Times New Roman" w:hAnsi="Times New Roman" w:eastAsia="仿宋_GB2312" w:cs="Times New Roman"/>
          <w:b w:val="0"/>
          <w:bCs w:val="0"/>
          <w:color w:val="000000"/>
          <w:sz w:val="32"/>
          <w:szCs w:val="32"/>
          <w:lang w:eastAsia="zh-CN"/>
        </w:rPr>
        <w:t>及创新性</w:t>
      </w:r>
      <w:r>
        <w:rPr>
          <w:rFonts w:hint="default" w:ascii="Times New Roman" w:hAnsi="Times New Roman" w:eastAsia="仿宋_GB2312" w:cs="Times New Roman"/>
          <w:b w:val="0"/>
          <w:bCs w:val="0"/>
          <w:color w:val="000000"/>
          <w:sz w:val="32"/>
          <w:szCs w:val="32"/>
        </w:rPr>
        <w:t>进行详细</w:t>
      </w:r>
      <w:r>
        <w:rPr>
          <w:rFonts w:hint="default" w:ascii="Times New Roman" w:hAnsi="Times New Roman" w:eastAsia="仿宋_GB2312" w:cs="Times New Roman"/>
          <w:b w:val="0"/>
          <w:bCs w:val="0"/>
          <w:color w:val="000000"/>
          <w:sz w:val="32"/>
          <w:szCs w:val="32"/>
          <w:lang w:eastAsia="zh-CN"/>
        </w:rPr>
        <w:t>考察</w:t>
      </w:r>
      <w:r>
        <w:rPr>
          <w:rFonts w:hint="default" w:ascii="Times New Roman" w:hAnsi="Times New Roman" w:eastAsia="仿宋_GB2312" w:cs="Times New Roman"/>
          <w:b w:val="0"/>
          <w:bCs w:val="0"/>
          <w:color w:val="000000"/>
          <w:sz w:val="32"/>
          <w:szCs w:val="32"/>
        </w:rPr>
        <w:t>，实行过程性评价和终结性评价相结合，</w:t>
      </w:r>
      <w:r>
        <w:rPr>
          <w:rFonts w:hint="default" w:ascii="Times New Roman" w:hAnsi="Times New Roman" w:eastAsia="仿宋_GB2312" w:cs="Times New Roman"/>
          <w:b w:val="0"/>
          <w:bCs w:val="0"/>
          <w:color w:val="000000"/>
          <w:sz w:val="32"/>
          <w:szCs w:val="32"/>
          <w:lang w:eastAsia="zh-CN"/>
        </w:rPr>
        <w:t>评价结果纳入学校年度“教育教学工作目标考核”体系，同时</w:t>
      </w:r>
      <w:r>
        <w:rPr>
          <w:rFonts w:hint="default" w:ascii="Times New Roman" w:hAnsi="Times New Roman" w:eastAsia="仿宋_GB2312" w:cs="Times New Roman"/>
          <w:b w:val="0"/>
          <w:bCs w:val="0"/>
          <w:color w:val="000000"/>
          <w:sz w:val="32"/>
          <w:szCs w:val="32"/>
        </w:rPr>
        <w:t>建立问责制度</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 xml:space="preserve">     </w:t>
      </w:r>
    </w:p>
    <w:p>
      <w:pPr>
        <w:keepNext w:val="0"/>
        <w:keepLines w:val="0"/>
        <w:pageBreakBefore w:val="0"/>
        <w:widowControl w:val="0"/>
        <w:tabs>
          <w:tab w:val="left" w:pos="0"/>
        </w:tabs>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各学校对照</w:t>
      </w:r>
      <w:r>
        <w:rPr>
          <w:rFonts w:hint="default" w:ascii="Times New Roman" w:hAnsi="Times New Roman" w:eastAsia="仿宋_GB2312" w:cs="Times New Roman"/>
          <w:b w:val="0"/>
          <w:bCs w:val="0"/>
          <w:color w:val="000000"/>
          <w:sz w:val="32"/>
          <w:szCs w:val="32"/>
          <w:lang w:eastAsia="zh-CN"/>
        </w:rPr>
        <w:t>区教育和体育局</w:t>
      </w:r>
      <w:r>
        <w:rPr>
          <w:rFonts w:hint="default" w:ascii="Times New Roman" w:hAnsi="Times New Roman" w:eastAsia="仿宋_GB2312" w:cs="Times New Roman"/>
          <w:b w:val="0"/>
          <w:bCs w:val="0"/>
          <w:color w:val="000000"/>
          <w:sz w:val="32"/>
          <w:szCs w:val="32"/>
        </w:rPr>
        <w:t>工作要求，健全教师、学生评价方案</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教师岗位安全责任落实与教学</w:t>
      </w:r>
      <w:r>
        <w:rPr>
          <w:rFonts w:hint="default" w:ascii="Times New Roman" w:hAnsi="Times New Roman" w:eastAsia="仿宋_GB2312" w:cs="Times New Roman"/>
          <w:b w:val="0"/>
          <w:bCs w:val="0"/>
          <w:color w:val="000000"/>
          <w:sz w:val="32"/>
          <w:szCs w:val="32"/>
          <w:lang w:eastAsia="zh-CN"/>
        </w:rPr>
        <w:t>工作</w:t>
      </w:r>
      <w:r>
        <w:rPr>
          <w:rFonts w:hint="default" w:ascii="Times New Roman" w:hAnsi="Times New Roman" w:eastAsia="仿宋_GB2312" w:cs="Times New Roman"/>
          <w:b w:val="0"/>
          <w:bCs w:val="0"/>
          <w:color w:val="000000"/>
          <w:sz w:val="32"/>
          <w:szCs w:val="32"/>
        </w:rPr>
        <w:t>同计划、同部署、同检查、同评价</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rPr>
        <w:t>学生方面，学校将安全素养纳入学生综合评价</w:t>
      </w:r>
      <w:r>
        <w:rPr>
          <w:rFonts w:hint="default" w:ascii="Times New Roman" w:hAnsi="Times New Roman" w:eastAsia="仿宋_GB2312" w:cs="Times New Roman"/>
          <w:b w:val="0"/>
          <w:bCs w:val="0"/>
          <w:color w:val="000000"/>
          <w:sz w:val="32"/>
          <w:szCs w:val="32"/>
          <w:lang w:eastAsia="zh-CN"/>
        </w:rPr>
        <w:t>之中</w:t>
      </w:r>
      <w:r>
        <w:rPr>
          <w:rFonts w:hint="default" w:ascii="Times New Roman" w:hAnsi="Times New Roman" w:eastAsia="仿宋_GB2312" w:cs="Times New Roman"/>
          <w:b w:val="0"/>
          <w:bCs w:val="0"/>
          <w:color w:val="000000"/>
          <w:sz w:val="32"/>
          <w:szCs w:val="32"/>
        </w:rPr>
        <w:t>，对初、高中生交通安全状况实施考核，既检验应知应会达标程度，也</w:t>
      </w:r>
      <w:r>
        <w:rPr>
          <w:rFonts w:hint="default" w:ascii="Times New Roman" w:hAnsi="Times New Roman" w:eastAsia="仿宋_GB2312" w:cs="Times New Roman"/>
          <w:b w:val="0"/>
          <w:bCs w:val="0"/>
          <w:color w:val="000000"/>
          <w:sz w:val="32"/>
          <w:szCs w:val="32"/>
          <w:lang w:eastAsia="zh-CN"/>
        </w:rPr>
        <w:t>健全</w:t>
      </w:r>
      <w:r>
        <w:rPr>
          <w:rFonts w:hint="default" w:ascii="Times New Roman" w:hAnsi="Times New Roman" w:eastAsia="仿宋_GB2312" w:cs="Times New Roman"/>
          <w:b w:val="0"/>
          <w:bCs w:val="0"/>
          <w:color w:val="000000"/>
          <w:sz w:val="32"/>
          <w:szCs w:val="32"/>
        </w:rPr>
        <w:t>监管长效机制。</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楷体_GB2312" w:cs="Times New Roman"/>
          <w:b w:val="0"/>
          <w:bCs w:val="0"/>
          <w:color w:val="000000"/>
          <w:sz w:val="32"/>
          <w:szCs w:val="32"/>
          <w:lang w:val="en-US" w:eastAsia="zh-CN"/>
        </w:rPr>
      </w:pPr>
      <w:r>
        <w:rPr>
          <w:rFonts w:hint="default" w:ascii="Times New Roman" w:hAnsi="Times New Roman" w:eastAsia="楷体_GB2312" w:cs="Times New Roman"/>
          <w:b w:val="0"/>
          <w:bCs w:val="0"/>
          <w:color w:val="000000"/>
          <w:sz w:val="32"/>
          <w:szCs w:val="32"/>
          <w:lang w:val="en-US" w:eastAsia="zh-CN"/>
        </w:rPr>
        <w:t>4.积极沟通协调，推进联防联控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left"/>
        <w:textAlignment w:val="auto"/>
        <w:rPr>
          <w:rFonts w:hint="default" w:ascii="Times New Roman" w:hAnsi="Times New Roman" w:eastAsia="仿宋_GB2312" w:cs="Times New Roman"/>
          <w:b w:val="0"/>
          <w:bCs w:val="0"/>
          <w:color w:val="000000"/>
          <w:sz w:val="32"/>
          <w:szCs w:val="32"/>
          <w:lang w:eastAsia="zh-CN"/>
        </w:rPr>
      </w:pPr>
      <w:r>
        <w:rPr>
          <w:rFonts w:hint="default" w:ascii="Times New Roman" w:hAnsi="Times New Roman" w:eastAsia="仿宋_GB2312" w:cs="Times New Roman"/>
          <w:b w:val="0"/>
          <w:bCs w:val="0"/>
          <w:color w:val="000000"/>
          <w:sz w:val="32"/>
          <w:szCs w:val="32"/>
          <w:lang w:eastAsia="zh-CN"/>
        </w:rPr>
        <w:t>鉴于学生交通安全管理的综合性，周村区教育和体育局将一如既往推进联防联控工作，会同交警、交通等部门、社区及学生家长等关联方，开拓初、高中生交通安全管理途径，提升管理力度和效率。针对学生违反规定私自骑车、将车偷停至社区小区、路上骑车危险行为等问题，积极建言献策并做好配合监管工作，共同切准关键实施共管共治；针对家长接送学生时行车不守交通规则问题，学校发挥家委会作用并借助家长会、家长法治教育报告会、致家长一封信等形式，对家长实施教育，多措并举丰富家长交通安全知识并促进其榜样意识和自律行为的形成，达到“教育一个家长，带动一个家庭，影响整个社会”目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left"/>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lang w:val="en-US" w:eastAsia="zh-CN"/>
        </w:rPr>
        <w:t xml:space="preserve">学生是祖国的未来，生命教育和学生行为监管是教育部门义不容辞的责任，周村区教育和体育局将牢固树立安全红线意识，扎实履责践行并以此次提案落实为契机，对初、高中生交通安全管理工作再审视、再部署、再落实，开拓思路创新教育及监管方式方法，扎实做好学生交通安全风险防范，为教体系统整体安全工作再固根基，更好促进全区教体事业均衡、优质、特色发展！        </w:t>
      </w:r>
    </w:p>
    <w:p>
      <w:pPr>
        <w:keepNext w:val="0"/>
        <w:keepLines w:val="0"/>
        <w:pageBreakBefore w:val="0"/>
        <w:widowControl w:val="0"/>
        <w:kinsoku/>
        <w:wordWrap/>
        <w:overflowPunct/>
        <w:topLinePunct w:val="0"/>
        <w:autoSpaceDE/>
        <w:autoSpaceDN/>
        <w:bidi w:val="0"/>
        <w:adjustRightInd/>
        <w:snapToGrid/>
        <w:spacing w:line="520" w:lineRule="exact"/>
        <w:ind w:firstLine="6560" w:firstLineChars="2050"/>
        <w:textAlignment w:val="auto"/>
        <w:rPr>
          <w:rFonts w:hint="default" w:ascii="Times New Roman" w:hAnsi="Times New Roman" w:eastAsia="仿宋_GB2312" w:cs="Times New Roman"/>
          <w:b w:val="0"/>
          <w:bCs w:val="0"/>
          <w:color w:val="000000"/>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560" w:firstLineChars="2050"/>
        <w:textAlignment w:val="auto"/>
        <w:rPr>
          <w:rFonts w:hint="default" w:ascii="Times New Roman" w:hAnsi="Times New Roman" w:eastAsia="仿宋_GB2312" w:cs="Times New Roman"/>
          <w:b w:val="0"/>
          <w:bCs w:val="0"/>
          <w:color w:val="000000"/>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right="160"/>
        <w:jc w:val="center"/>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lang w:val="en-US" w:eastAsia="zh-CN"/>
        </w:rPr>
        <w:t xml:space="preserve">                         </w:t>
      </w:r>
      <w:r>
        <w:rPr>
          <w:rFonts w:hint="default" w:ascii="Times New Roman" w:hAnsi="Times New Roman" w:eastAsia="仿宋_GB2312" w:cs="Times New Roman"/>
          <w:b w:val="0"/>
          <w:bCs w:val="0"/>
          <w:color w:val="000000"/>
          <w:sz w:val="32"/>
          <w:szCs w:val="32"/>
        </w:rPr>
        <w:t>周村区教育和体育局</w:t>
      </w:r>
    </w:p>
    <w:p>
      <w:pPr>
        <w:keepNext w:val="0"/>
        <w:keepLines w:val="0"/>
        <w:pageBreakBefore w:val="0"/>
        <w:widowControl w:val="0"/>
        <w:kinsoku/>
        <w:wordWrap/>
        <w:overflowPunct/>
        <w:topLinePunct w:val="0"/>
        <w:autoSpaceDE/>
        <w:autoSpaceDN/>
        <w:bidi w:val="0"/>
        <w:adjustRightInd/>
        <w:snapToGrid/>
        <w:spacing w:line="520" w:lineRule="exact"/>
        <w:ind w:right="640" w:firstLine="5120" w:firstLineChars="1600"/>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2020年7月</w:t>
      </w:r>
      <w:r>
        <w:rPr>
          <w:rFonts w:hint="default" w:ascii="Times New Roman" w:hAnsi="Times New Roman" w:eastAsia="仿宋_GB2312" w:cs="Times New Roman"/>
          <w:b w:val="0"/>
          <w:bCs w:val="0"/>
          <w:color w:val="000000"/>
          <w:sz w:val="32"/>
          <w:szCs w:val="32"/>
          <w:lang w:val="en-US" w:eastAsia="zh-CN"/>
        </w:rPr>
        <w:t>30</w:t>
      </w:r>
      <w:r>
        <w:rPr>
          <w:rFonts w:hint="default" w:ascii="Times New Roman" w:hAnsi="Times New Roman" w:eastAsia="仿宋_GB2312" w:cs="Times New Roman"/>
          <w:b w:val="0"/>
          <w:bCs w:val="0"/>
          <w:color w:val="000000"/>
          <w:sz w:val="32"/>
          <w:szCs w:val="32"/>
        </w:rPr>
        <w:t>日</w:t>
      </w:r>
    </w:p>
    <w:p>
      <w:pPr>
        <w:keepNext w:val="0"/>
        <w:keepLines w:val="0"/>
        <w:pageBreakBefore w:val="0"/>
        <w:widowControl w:val="0"/>
        <w:kinsoku/>
        <w:wordWrap/>
        <w:overflowPunct/>
        <w:topLinePunct w:val="0"/>
        <w:autoSpaceDE/>
        <w:autoSpaceDN/>
        <w:bidi w:val="0"/>
        <w:adjustRightInd/>
        <w:snapToGrid/>
        <w:spacing w:line="520" w:lineRule="exact"/>
        <w:ind w:right="640" w:firstLine="4800" w:firstLineChars="1500"/>
        <w:textAlignment w:val="auto"/>
        <w:rPr>
          <w:rFonts w:hint="default" w:ascii="Times New Roman" w:hAnsi="Times New Roman" w:eastAsia="仿宋_GB2312" w:cs="Times New Roman"/>
          <w:b w:val="0"/>
          <w:bCs w:val="0"/>
          <w:color w:val="000000"/>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right="640" w:firstLine="4800" w:firstLineChars="1500"/>
        <w:textAlignment w:val="auto"/>
        <w:rPr>
          <w:rFonts w:hint="default" w:ascii="Times New Roman" w:hAnsi="Times New Roman" w:eastAsia="仿宋_GB2312" w:cs="Times New Roman"/>
          <w:b w:val="0"/>
          <w:bCs w:val="0"/>
          <w:color w:val="000000"/>
          <w:sz w:val="32"/>
          <w:szCs w:val="32"/>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联系人：郭方海</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rPr>
        <w:t>联系电话：7875116</w:t>
      </w:r>
      <w:r>
        <w:rPr>
          <w:rFonts w:hint="default" w:ascii="Times New Roman" w:hAnsi="Times New Roman" w:eastAsia="仿宋_GB2312" w:cs="Times New Roman"/>
          <w:b w:val="0"/>
          <w:bCs w:val="0"/>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b w:val="0"/>
          <w:bCs w:val="0"/>
        </w:rPr>
      </w:pPr>
      <w:r>
        <w:rPr>
          <w:rFonts w:hint="default" w:ascii="Times New Roman" w:hAnsi="Times New Roman" w:eastAsia="仿宋_GB2312" w:cs="Times New Roman"/>
          <w:b w:val="0"/>
          <w:bCs w:val="0"/>
          <w:color w:val="000000"/>
          <w:sz w:val="32"/>
          <w:szCs w:val="32"/>
        </w:rPr>
        <w:t>抄送：</w:t>
      </w:r>
      <w:r>
        <w:rPr>
          <w:rFonts w:hint="default" w:ascii="Times New Roman" w:hAnsi="Times New Roman" w:eastAsia="仿宋_GB2312" w:cs="Times New Roman"/>
          <w:color w:val="000000"/>
          <w:sz w:val="32"/>
          <w:szCs w:val="32"/>
          <w:highlight w:val="none"/>
        </w:rPr>
        <w:t>区委</w:t>
      </w:r>
      <w:r>
        <w:rPr>
          <w:rFonts w:hint="default" w:ascii="Times New Roman" w:hAnsi="Times New Roman" w:eastAsia="仿宋_GB2312" w:cs="Times New Roman"/>
          <w:color w:val="000000"/>
          <w:sz w:val="32"/>
          <w:szCs w:val="32"/>
          <w:highlight w:val="none"/>
          <w:lang w:eastAsia="zh-CN"/>
        </w:rPr>
        <w:t>办公</w:t>
      </w:r>
      <w:r>
        <w:rPr>
          <w:rFonts w:hint="default" w:ascii="Times New Roman" w:hAnsi="Times New Roman" w:eastAsia="仿宋_GB2312" w:cs="Times New Roman"/>
          <w:color w:val="000000"/>
          <w:sz w:val="32"/>
          <w:szCs w:val="32"/>
          <w:highlight w:val="none"/>
        </w:rPr>
        <w:t>室(区政府</w:t>
      </w:r>
      <w:r>
        <w:rPr>
          <w:rFonts w:hint="default" w:ascii="Times New Roman" w:hAnsi="Times New Roman" w:eastAsia="仿宋_GB2312" w:cs="Times New Roman"/>
          <w:color w:val="000000"/>
          <w:sz w:val="32"/>
          <w:szCs w:val="32"/>
          <w:highlight w:val="none"/>
          <w:lang w:eastAsia="zh-CN"/>
        </w:rPr>
        <w:t>办公</w:t>
      </w:r>
      <w:r>
        <w:rPr>
          <w:rFonts w:hint="default" w:ascii="Times New Roman" w:hAnsi="Times New Roman" w:eastAsia="仿宋_GB2312" w:cs="Times New Roman"/>
          <w:color w:val="000000"/>
          <w:sz w:val="32"/>
          <w:szCs w:val="32"/>
          <w:highlight w:val="none"/>
        </w:rPr>
        <w:t>室)、区政协提案工作室</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both"/>
        <w:textAlignment w:val="auto"/>
        <w:outlineLvl w:val="9"/>
        <w:rPr>
          <w:rFonts w:hint="default" w:ascii="Times New Roman" w:hAnsi="Times New Roman" w:eastAsia="仿宋_GB2312" w:cs="Times New Roman"/>
          <w:sz w:val="32"/>
        </w:rPr>
      </w:pPr>
      <w:bookmarkStart w:id="0" w:name="_GoBack"/>
      <w:bookmarkEnd w:id="0"/>
    </w:p>
    <w:sectPr>
      <w:footerReference r:id="rId3" w:type="default"/>
      <w:pgSz w:w="11906" w:h="16838"/>
      <w:pgMar w:top="2041" w:right="1531" w:bottom="1701" w:left="1531" w:header="851" w:footer="1389"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7A0F40"/>
    <w:rsid w:val="007A3F57"/>
    <w:rsid w:val="00C6350E"/>
    <w:rsid w:val="00C96F45"/>
    <w:rsid w:val="00D23615"/>
    <w:rsid w:val="00E35406"/>
    <w:rsid w:val="02C76E9E"/>
    <w:rsid w:val="07C60736"/>
    <w:rsid w:val="08C40490"/>
    <w:rsid w:val="0932107E"/>
    <w:rsid w:val="0B79673A"/>
    <w:rsid w:val="0C842523"/>
    <w:rsid w:val="1055724D"/>
    <w:rsid w:val="110D60C5"/>
    <w:rsid w:val="19823B1F"/>
    <w:rsid w:val="228B412B"/>
    <w:rsid w:val="26B97B4D"/>
    <w:rsid w:val="294331CD"/>
    <w:rsid w:val="2F5E405C"/>
    <w:rsid w:val="33CA22C8"/>
    <w:rsid w:val="35AE0025"/>
    <w:rsid w:val="36437CE5"/>
    <w:rsid w:val="3FA7135D"/>
    <w:rsid w:val="4350590F"/>
    <w:rsid w:val="4A20053B"/>
    <w:rsid w:val="4A3C07AF"/>
    <w:rsid w:val="53F41F2E"/>
    <w:rsid w:val="552025BC"/>
    <w:rsid w:val="59EB0C52"/>
    <w:rsid w:val="60716C1A"/>
    <w:rsid w:val="6C4F241B"/>
    <w:rsid w:val="6D535020"/>
    <w:rsid w:val="76BC3052"/>
    <w:rsid w:val="783969AB"/>
    <w:rsid w:val="79770410"/>
    <w:rsid w:val="7A250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List Paragraph"/>
    <w:basedOn w:val="1"/>
    <w:qFormat/>
    <w:uiPriority w:val="34"/>
    <w:pPr>
      <w:ind w:firstLine="420" w:firstLineChars="200"/>
    </w:pPr>
  </w:style>
  <w:style w:type="paragraph" w:styleId="3">
    <w:name w:val="Document Map"/>
    <w:basedOn w:val="1"/>
    <w:link w:val="13"/>
    <w:qFormat/>
    <w:uiPriority w:val="0"/>
    <w:rPr>
      <w:rFonts w:ascii="宋体" w:eastAsia="宋体"/>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customStyle="1" w:styleId="10">
    <w:name w:val="页眉 Char"/>
    <w:basedOn w:val="8"/>
    <w:link w:val="5"/>
    <w:qFormat/>
    <w:uiPriority w:val="0"/>
    <w:rPr>
      <w:rFonts w:asciiTheme="minorHAnsi" w:hAnsiTheme="minorHAnsi" w:eastAsiaTheme="minorEastAsia" w:cstheme="minorBidi"/>
      <w:kern w:val="2"/>
      <w:sz w:val="18"/>
      <w:szCs w:val="18"/>
    </w:rPr>
  </w:style>
  <w:style w:type="character" w:customStyle="1" w:styleId="11">
    <w:name w:val="页脚 Char"/>
    <w:basedOn w:val="8"/>
    <w:link w:val="4"/>
    <w:qFormat/>
    <w:uiPriority w:val="0"/>
    <w:rPr>
      <w:rFonts w:asciiTheme="minorHAnsi" w:hAnsiTheme="minorHAnsi" w:eastAsiaTheme="minorEastAsia" w:cstheme="minorBidi"/>
      <w:kern w:val="2"/>
      <w:sz w:val="18"/>
      <w:szCs w:val="18"/>
    </w:rPr>
  </w:style>
  <w:style w:type="paragraph" w:customStyle="1" w:styleId="12">
    <w:name w:val="默认段落字体 Para Char Char Char Char Char Char Char Char Char Char Char Char Char Char Char1 Char Char Char Char"/>
    <w:basedOn w:val="5"/>
    <w:qFormat/>
    <w:uiPriority w:val="0"/>
    <w:pPr>
      <w:pBdr>
        <w:bottom w:val="none" w:color="auto" w:sz="0" w:space="0"/>
      </w:pBdr>
      <w:shd w:val="clear" w:color="auto" w:fill="000080"/>
      <w:tabs>
        <w:tab w:val="clear" w:pos="4153"/>
        <w:tab w:val="clear" w:pos="8306"/>
      </w:tabs>
      <w:adjustRightInd w:val="0"/>
      <w:snapToGrid/>
      <w:spacing w:line="436" w:lineRule="exact"/>
      <w:ind w:left="357"/>
      <w:jc w:val="left"/>
      <w:outlineLvl w:val="3"/>
    </w:pPr>
    <w:rPr>
      <w:rFonts w:ascii="Times New Roman" w:hAnsi="Times New Roman" w:eastAsia="宋体" w:cs="Times New Roman"/>
      <w:sz w:val="21"/>
      <w:szCs w:val="24"/>
    </w:rPr>
  </w:style>
  <w:style w:type="character" w:customStyle="1" w:styleId="13">
    <w:name w:val="文档结构图 Char"/>
    <w:basedOn w:val="8"/>
    <w:link w:val="3"/>
    <w:qFormat/>
    <w:uiPriority w:val="0"/>
    <w:rPr>
      <w:rFonts w:ascii="宋体" w:hAnsiTheme="minorHAnsi" w:cstheme="minorBidi"/>
      <w:kern w:val="2"/>
      <w:sz w:val="18"/>
      <w:szCs w:val="18"/>
    </w:rPr>
  </w:style>
  <w:style w:type="paragraph" w:customStyle="1" w:styleId="14">
    <w:name w:val="正文 New New New New New New New New New New"/>
    <w:qFormat/>
    <w:uiPriority w:val="0"/>
    <w:pPr>
      <w:widowControl w:val="0"/>
      <w:jc w:val="both"/>
    </w:pPr>
    <w:rPr>
      <w:rFonts w:ascii="Calibri" w:hAnsi="Calibri" w:eastAsia="宋体" w:cs="黑体"/>
      <w:kern w:val="2"/>
      <w:sz w:val="21"/>
      <w:szCs w:val="24"/>
      <w:lang w:val="en-US" w:eastAsia="zh-CN"/>
    </w:rPr>
  </w:style>
  <w:style w:type="paragraph" w:customStyle="1" w:styleId="15">
    <w:name w:val="正文 New New New New"/>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247</Words>
  <Characters>1414</Characters>
  <Lines>11</Lines>
  <Paragraphs>3</Paragraphs>
  <TotalTime>0</TotalTime>
  <ScaleCrop>false</ScaleCrop>
  <LinksUpToDate>false</LinksUpToDate>
  <CharactersWithSpaces>1658</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2018-05-24T00:06:00Z</dcterms:created>
  <dc:creator>647185</dc:creator>
  <cp:lastModifiedBy>梧桐</cp:lastModifiedBy>
  <cp:lastPrinted>2018-06-05T00:24:00Z</cp:lastPrinted>
  <dcterms:modified xsi:type="dcterms:W3CDTF">2020-09-08T06:23:00Z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