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pacing w:before="0" w:beforeLines="0" w:after="0" w:afterLines="0"/>
        <w:jc w:val="left"/>
        <w:outlineLvl w:val="9"/>
        <w:rPr>
          <w:rFonts w:hint="default" w:ascii="Times New Roman" w:hAnsi="Times New Roman" w:eastAsia="楷体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周教体发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号                     签发人：</w:t>
      </w:r>
      <w:r>
        <w:rPr>
          <w:rFonts w:hint="default" w:ascii="Times New Roman" w:hAnsi="Times New Roman" w:eastAsia="楷体_GB2312" w:cs="Times New Roman"/>
          <w:color w:val="000000"/>
          <w:sz w:val="32"/>
          <w:szCs w:val="32"/>
          <w:lang w:eastAsia="zh-CN"/>
        </w:rPr>
        <w:t>薛福河</w:t>
      </w:r>
    </w:p>
    <w:p>
      <w:pPr>
        <w:keepNext w:val="0"/>
        <w:keepLines w:val="0"/>
        <w:pageBreakBefore w:val="0"/>
        <w:widowControl w:val="0"/>
        <w:kinsoku/>
        <w:wordWrap/>
        <w:overflowPunct/>
        <w:topLinePunct w:val="0"/>
        <w:autoSpaceDE/>
        <w:autoSpaceDN/>
        <w:bidi w:val="0"/>
        <w:adjustRightInd/>
        <w:snapToGrid/>
        <w:spacing w:before="0" w:after="0" w:line="560" w:lineRule="exact"/>
        <w:ind w:firstLine="7360" w:firstLineChars="23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（A类）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outlineLvl w:val="9"/>
        <w:rPr>
          <w:rFonts w:hint="default" w:ascii="Times New Roman" w:hAnsi="Times New Roman" w:eastAsia="方正小标宋简体" w:cs="Times New Roman"/>
          <w:color w:val="000000"/>
          <w:sz w:val="44"/>
          <w:szCs w:val="44"/>
          <w:lang w:eastAsia="zh-CN"/>
        </w:rPr>
      </w:pPr>
      <w:r>
        <w:rPr>
          <w:rFonts w:hint="default" w:ascii="Times New Roman" w:hAnsi="Times New Roman" w:eastAsia="方正小标宋简体" w:cs="Times New Roman"/>
          <w:color w:val="000000"/>
          <w:sz w:val="44"/>
          <w:szCs w:val="44"/>
          <w:lang w:eastAsia="zh-CN"/>
        </w:rPr>
        <w:t>对区政协十三届四次会议第134140号</w:t>
      </w:r>
    </w:p>
    <w:p>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outlineLvl w:val="9"/>
        <w:rPr>
          <w:rFonts w:hint="default" w:ascii="Times New Roman" w:hAnsi="Times New Roman" w:eastAsia="方正小标宋简体" w:cs="Times New Roman"/>
          <w:color w:val="000000"/>
          <w:sz w:val="44"/>
          <w:szCs w:val="44"/>
          <w:lang w:eastAsia="zh-CN"/>
        </w:rPr>
      </w:pPr>
      <w:r>
        <w:rPr>
          <w:rFonts w:hint="default" w:ascii="Times New Roman" w:hAnsi="Times New Roman" w:eastAsia="方正小标宋简体" w:cs="Times New Roman"/>
          <w:color w:val="000000"/>
          <w:sz w:val="44"/>
          <w:szCs w:val="44"/>
          <w:lang w:eastAsia="zh-CN"/>
        </w:rPr>
        <w:t>提案的答复</w:t>
      </w:r>
    </w:p>
    <w:p>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eastAsiaTheme="majorEastAsia"/>
          <w:sz w:val="44"/>
          <w:szCs w:val="44"/>
        </w:rPr>
      </w:pPr>
    </w:p>
    <w:p>
      <w:pPr>
        <w:keepNext w:val="0"/>
        <w:keepLines w:val="0"/>
        <w:pageBreakBefore w:val="0"/>
        <w:kinsoku/>
        <w:wordWrap/>
        <w:overflowPunct/>
        <w:topLinePunct w:val="0"/>
        <w:autoSpaceDE/>
        <w:autoSpaceDN/>
        <w:bidi w:val="0"/>
        <w:adjustRightInd/>
        <w:snapToGrid/>
        <w:spacing w:line="560" w:lineRule="exact"/>
        <w:ind w:left="-283" w:firstLine="320" w:firstLineChars="1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张红岗、陈娟委员：</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您提出的关于</w:t>
      </w:r>
      <w:r>
        <w:rPr>
          <w:rFonts w:hint="default" w:ascii="Times New Roman" w:hAnsi="Times New Roman" w:eastAsia="仿宋" w:cs="Times New Roman"/>
          <w:color w:val="000000" w:themeColor="text1"/>
          <w:sz w:val="32"/>
          <w:szCs w:val="32"/>
          <w14:textFill>
            <w14:solidFill>
              <w14:schemeClr w14:val="tx1"/>
            </w14:solidFill>
          </w14:textFill>
        </w:rPr>
        <w:t>《疫情凸显身体素质的重要性，大力加强全面健身扶持力度》</w:t>
      </w:r>
      <w:r>
        <w:rPr>
          <w:rFonts w:hint="default" w:ascii="Times New Roman" w:hAnsi="Times New Roman" w:eastAsia="仿宋_GB2312" w:cs="Times New Roman"/>
          <w:color w:val="000000"/>
          <w:sz w:val="32"/>
          <w:szCs w:val="32"/>
        </w:rPr>
        <w:t>的提案收悉，现答复如下：</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outlineLvl w:val="9"/>
        <w:rPr>
          <w:rFonts w:hint="default" w:ascii="Times New Roman" w:hAnsi="Times New Roman" w:eastAsia="黑体" w:cs="Times New Roman"/>
          <w:color w:val="FF0000"/>
          <w:spacing w:val="13"/>
          <w:sz w:val="32"/>
          <w:szCs w:val="32"/>
        </w:rPr>
      </w:pPr>
      <w:r>
        <w:rPr>
          <w:rFonts w:hint="default" w:ascii="Times New Roman" w:hAnsi="Times New Roman" w:eastAsia="仿宋" w:cs="Times New Roman"/>
          <w:color w:val="000000" w:themeColor="text1"/>
          <w:sz w:val="32"/>
          <w:szCs w:val="32"/>
          <w14:textFill>
            <w14:solidFill>
              <w14:schemeClr w14:val="tx1"/>
            </w14:solidFill>
          </w14:textFill>
        </w:rPr>
        <w:t>您的这一建议提得很好，对改进我们工作具有很好的参考价值和指导意义，您的建议让我们更加明确了下一步的工作目标。近年来，周村区全面贯彻落实《体育法》、《全民健身条例》、《周村区全民健身实施计划（2016—2020年）》，全民健身工作在各级领导的大力支持、关心帮助下，始终坚守“创新引领、融合发展”的工作</w:t>
      </w:r>
      <w:r>
        <w:rPr>
          <w:rFonts w:hint="default" w:ascii="Times New Roman" w:hAnsi="Times New Roman" w:eastAsia="仿宋" w:cs="Times New Roman"/>
          <w:sz w:val="32"/>
          <w:szCs w:val="32"/>
        </w:rPr>
        <w:t>理念,以“六边+”工程为抓手，加快构建功能明确、网络健全、城乡一体、惠及全民的公共体育服务体</w:t>
      </w:r>
      <w:r>
        <w:rPr>
          <w:rFonts w:hint="default" w:ascii="Times New Roman" w:hAnsi="Times New Roman" w:eastAsia="仿宋" w:cs="Times New Roman"/>
          <w:color w:val="000000" w:themeColor="text1"/>
          <w:sz w:val="32"/>
          <w:szCs w:val="32"/>
          <w14:textFill>
            <w14:solidFill>
              <w14:schemeClr w14:val="tx1"/>
            </w14:solidFill>
          </w14:textFill>
        </w:rPr>
        <w:t>系，走出</w:t>
      </w:r>
      <w:r>
        <w:rPr>
          <w:rFonts w:hint="default" w:ascii="Times New Roman" w:hAnsi="Times New Roman" w:eastAsia="仿宋" w:cs="Times New Roman"/>
          <w:sz w:val="32"/>
          <w:szCs w:val="32"/>
        </w:rPr>
        <w:t>了一条颇具周村特色的全民健身发展之路。</w:t>
      </w:r>
    </w:p>
    <w:p>
      <w:pPr>
        <w:keepNext w:val="0"/>
        <w:keepLines w:val="0"/>
        <w:pageBreakBefore w:val="0"/>
        <w:kinsoku/>
        <w:wordWrap/>
        <w:overflowPunct/>
        <w:topLinePunct w:val="0"/>
        <w:autoSpaceDE/>
        <w:autoSpaceDN/>
        <w:bidi w:val="0"/>
        <w:adjustRightInd/>
        <w:snapToGrid/>
        <w:spacing w:line="560" w:lineRule="exact"/>
        <w:ind w:firstLine="692" w:firstLineChars="200"/>
        <w:jc w:val="left"/>
        <w:textAlignment w:val="auto"/>
        <w:rPr>
          <w:rFonts w:hint="default" w:ascii="Times New Roman" w:hAnsi="Times New Roman" w:eastAsia="黑体" w:cs="Times New Roman"/>
          <w:spacing w:val="13"/>
          <w:sz w:val="32"/>
          <w:szCs w:val="32"/>
          <w:lang w:val="zh-CN"/>
        </w:rPr>
      </w:pPr>
      <w:r>
        <w:rPr>
          <w:rFonts w:hint="default" w:ascii="Times New Roman" w:hAnsi="Times New Roman" w:eastAsia="黑体" w:cs="Times New Roman"/>
          <w:spacing w:val="13"/>
          <w:sz w:val="32"/>
          <w:szCs w:val="32"/>
        </w:rPr>
        <w:t>一、</w:t>
      </w:r>
      <w:r>
        <w:rPr>
          <w:rFonts w:hint="default" w:ascii="Times New Roman" w:hAnsi="Times New Roman" w:eastAsia="黑体" w:cs="Times New Roman"/>
          <w:spacing w:val="13"/>
          <w:sz w:val="32"/>
          <w:szCs w:val="32"/>
          <w:lang w:val="zh-CN"/>
        </w:rPr>
        <w:t>政策方面</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我区坚持创新引领，创新体制、机制，出台了《全民健身赛事活动政府购买服务实施办法》、《周村区星级体育协会评选办法》、《周村区群众体育活动单次比赛激励办法》、《周村区示范性全民健身活动站点评选办法》、《关于申报镇、街道全民健身赛事活动的通知》、《周村区三级社会体育指导员培训方案》6个文件，通过这6项激励政策，激发体育协会俱乐部的办赛积极性。此项工作已被列为“淄博市2018年度体育创新成果”一等奖。</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今后要继续完善这6个创新性文件，与六边工程一一对应，环环相扣，使六边工程真正落地，全力推动和引领我区全民健身工作创新发展和突破发展。</w:t>
      </w:r>
    </w:p>
    <w:p>
      <w:pPr>
        <w:keepNext w:val="0"/>
        <w:keepLines w:val="0"/>
        <w:pageBreakBefore w:val="0"/>
        <w:kinsoku/>
        <w:wordWrap/>
        <w:overflowPunct/>
        <w:topLinePunct w:val="0"/>
        <w:autoSpaceDE/>
        <w:autoSpaceDN/>
        <w:bidi w:val="0"/>
        <w:adjustRightInd/>
        <w:snapToGrid/>
        <w:spacing w:line="560" w:lineRule="exact"/>
        <w:ind w:firstLine="692" w:firstLineChars="200"/>
        <w:jc w:val="left"/>
        <w:textAlignment w:val="auto"/>
        <w:rPr>
          <w:rFonts w:hint="default" w:ascii="Times New Roman" w:hAnsi="Times New Roman" w:eastAsia="黑体" w:cs="Times New Roman"/>
          <w:spacing w:val="13"/>
          <w:sz w:val="32"/>
          <w:szCs w:val="32"/>
        </w:rPr>
      </w:pPr>
      <w:r>
        <w:rPr>
          <w:rFonts w:hint="default" w:ascii="Times New Roman" w:hAnsi="Times New Roman" w:eastAsia="黑体" w:cs="Times New Roman"/>
          <w:spacing w:val="13"/>
          <w:sz w:val="32"/>
          <w:szCs w:val="32"/>
        </w:rPr>
        <w:t>二、宣传方面</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shd w:val="clear" w:color="auto" w:fill="FFFFFF"/>
        </w:rPr>
      </w:pPr>
      <w:r>
        <w:rPr>
          <w:rFonts w:hint="default" w:ascii="Times New Roman" w:hAnsi="Times New Roman" w:eastAsia="仿宋" w:cs="Times New Roman"/>
          <w:sz w:val="32"/>
          <w:szCs w:val="32"/>
          <w:shd w:val="clear" w:color="auto" w:fill="FFFFFF"/>
        </w:rPr>
        <w:t>2020年年初疫情期间，按照各级疫情防控领导小组防控文件的通知要求，为避免人员聚集引发交叉感染，取消周村区域内近期举办的各项体育活动，禁止体育协会、俱乐部各项人员聚集活动，关闭所有体育经营性场所。加大重点体育场所疫情防控，结合城区内公共体育场地群众活动人流多的情况，通过安排专人值守劝导、张贴倡议书等方式及时疏散体育活动场地聚集人员。</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shd w:val="clear" w:color="auto" w:fill="FFFFFF"/>
        </w:rPr>
        <w:t>引导普及群众居家健身方式。为满足疫情防控期间群众健身需求，通过微信、QQ等网络平台推广广播体操、健身气功、太极拳等居家健身方法，普及科学健身知识，倡导群众居家健身、增强自身抵抗力，培养疫情防控时期的健康生活方式，做好健康的第一防护人。按市局</w:t>
      </w:r>
      <w:r>
        <w:rPr>
          <w:rFonts w:hint="default" w:ascii="Times New Roman" w:hAnsi="Times New Roman" w:eastAsia="仿宋" w:cs="Times New Roman"/>
          <w:sz w:val="32"/>
          <w:szCs w:val="32"/>
        </w:rPr>
        <w:t>开展“全民健身月”活动的通知要求，制定了《关于在全区开展“全民健身月”活动的通知》、《2020年周村区推广普及广播体操活动暨周村区“全民健身活动月”启动仪式组织方案》，在全区范围内营造浓郁的全民健身氛围，广泛普及广播体操、落实工间健身制度的有关要求。健康成就未来，用运动改变生活、战胜疫情，为健康淄博、幸福周村，作出更大的贡献。</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接下来继续加大宣传力度，通过电视台、报纸等新闻媒体和微信、QQ等网络平台，广泛宣传全民健身运动，充分利用省、市体育局网站等媒体优势资源，做好“周村教育”公众号的推广和更新，加大宣传力度，营造体育健身氛围。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92" w:firstLineChars="200"/>
        <w:textAlignment w:val="auto"/>
        <w:rPr>
          <w:rFonts w:hint="default" w:ascii="Times New Roman" w:hAnsi="Times New Roman" w:eastAsia="黑体" w:cs="Times New Roman"/>
          <w:spacing w:val="13"/>
          <w:sz w:val="32"/>
          <w:szCs w:val="32"/>
        </w:rPr>
      </w:pPr>
      <w:r>
        <w:rPr>
          <w:rFonts w:hint="default" w:ascii="Times New Roman" w:hAnsi="Times New Roman" w:eastAsia="黑体" w:cs="Times New Roman"/>
          <w:spacing w:val="13"/>
          <w:sz w:val="32"/>
          <w:szCs w:val="32"/>
        </w:rPr>
        <w:t>三、加强群众体育锻炼指导</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近年来，周村区教育和体育局不断强化社会体育指导员培训、管理、使用三个重点，不断加大社会体育指导员的培训力度，发展壮大全区社会体育指导员队伍，为全</w:t>
      </w:r>
      <w:r>
        <w:rPr>
          <w:rFonts w:hint="default" w:ascii="Times New Roman" w:hAnsi="Times New Roman" w:eastAsia="仿宋" w:cs="Times New Roman"/>
          <w:color w:val="000000" w:themeColor="text1"/>
          <w:sz w:val="32"/>
          <w:szCs w:val="32"/>
          <w14:textFill>
            <w14:solidFill>
              <w14:schemeClr w14:val="tx1"/>
            </w14:solidFill>
          </w14:textFill>
        </w:rPr>
        <w:t>区各级各类全民健身活动的普及奠定了坚实的基础。社会体育指导员数量每千人比达到5.85，全市排名第一。2020年我们已开展第九套广播体操三级社会体育指导员培训班3期、周村区广场舞三级社会体育指导员培训班3期、培训学员近500人，7月27日至7月28日，我区将承办市级二级社会体育指导员培训工作。 周村区社</w:t>
      </w:r>
      <w:r>
        <w:rPr>
          <w:rFonts w:hint="default" w:ascii="Times New Roman" w:hAnsi="Times New Roman" w:eastAsia="仿宋" w:cs="Times New Roman"/>
          <w:sz w:val="32"/>
          <w:szCs w:val="32"/>
        </w:rPr>
        <w:t>会指导员队伍，逐步由自由式向规范化转变，为全民健身服务。</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今年我区将继续邀请专家来开展健身知识讲座，计划开展各级各类社会体育指导员培训班5次以上，培训人数500余人。</w:t>
      </w:r>
    </w:p>
    <w:p>
      <w:pPr>
        <w:keepNext w:val="0"/>
        <w:keepLines w:val="0"/>
        <w:pageBreakBefore w:val="0"/>
        <w:kinsoku/>
        <w:wordWrap/>
        <w:overflowPunct/>
        <w:topLinePunct w:val="0"/>
        <w:autoSpaceDE/>
        <w:autoSpaceDN/>
        <w:bidi w:val="0"/>
        <w:adjustRightInd/>
        <w:snapToGrid/>
        <w:spacing w:line="560" w:lineRule="exact"/>
        <w:ind w:firstLine="692" w:firstLineChars="200"/>
        <w:jc w:val="left"/>
        <w:textAlignment w:val="auto"/>
        <w:rPr>
          <w:rFonts w:hint="default" w:ascii="Times New Roman" w:hAnsi="Times New Roman" w:eastAsia="仿宋" w:cs="Times New Roman"/>
          <w:sz w:val="32"/>
          <w:szCs w:val="32"/>
          <w:lang w:val="zh-CN"/>
        </w:rPr>
      </w:pPr>
      <w:r>
        <w:rPr>
          <w:rFonts w:hint="default" w:ascii="Times New Roman" w:hAnsi="Times New Roman" w:eastAsia="黑体" w:cs="Times New Roman"/>
          <w:spacing w:val="13"/>
          <w:sz w:val="32"/>
          <w:szCs w:val="32"/>
        </w:rPr>
        <w:t>四、增加体育锻炼场所、设施和路径</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000000" w:themeColor="text1"/>
          <w:sz w:val="32"/>
          <w:szCs w:val="32"/>
          <w:lang w:val="zh-CN"/>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2020年</w:t>
      </w:r>
      <w:r>
        <w:rPr>
          <w:rFonts w:hint="default" w:ascii="Times New Roman" w:hAnsi="Times New Roman" w:eastAsia="仿宋" w:cs="Times New Roman"/>
          <w:color w:val="000000" w:themeColor="text1"/>
          <w:sz w:val="32"/>
          <w:szCs w:val="32"/>
          <w:lang w:val="zh-CN"/>
          <w14:textFill>
            <w14:solidFill>
              <w14:schemeClr w14:val="tx1"/>
            </w14:solidFill>
          </w14:textFill>
        </w:rPr>
        <w:t>加大了对上争取力度，努力增加全区器材配置。</w:t>
      </w:r>
      <w:r>
        <w:rPr>
          <w:rFonts w:hint="default" w:ascii="Times New Roman" w:hAnsi="Times New Roman" w:eastAsia="仿宋" w:cs="Times New Roman"/>
          <w:color w:val="000000" w:themeColor="text1"/>
          <w:sz w:val="32"/>
          <w:szCs w:val="32"/>
          <w14:textFill>
            <w14:solidFill>
              <w14:schemeClr w14:val="tx1"/>
            </w14:solidFill>
          </w14:textFill>
        </w:rPr>
        <w:t>3月份完成了省级体育彩票公益金30万元的支持全民健身工程项目“人民公园多功能运动场”的申报工作；4月份，为切实解决和深入了解社区体育配套设施的实际情况，实地调研了22个城市社区，并与各社区主任、工作人员沟通交流，深入了解了社区的体育设施配套工作情况和实际困难，为下一步城市体育配套设施提升工作奠定了坚实的基础；5月份积极向市体育局申报了青年路凤鸣社区“2020年市级体育彩票公益金资助全民健身工程项目”；</w:t>
      </w:r>
      <w:r>
        <w:rPr>
          <w:rFonts w:hint="default" w:ascii="Times New Roman" w:hAnsi="Times New Roman" w:eastAsia="仿宋" w:cs="Times New Roman"/>
          <w:color w:val="000000" w:themeColor="text1"/>
          <w:sz w:val="32"/>
          <w:szCs w:val="32"/>
          <w:lang w:val="zh-CN"/>
          <w14:textFill>
            <w14:solidFill>
              <w14:schemeClr w14:val="tx1"/>
            </w14:solidFill>
          </w14:textFill>
        </w:rPr>
        <w:t>投资1000余万元的周村区体育馆和周村区体育场、周村区游泳训练服务中心工程现已面向社会免费、低收费开放；投入</w:t>
      </w:r>
      <w:r>
        <w:rPr>
          <w:rFonts w:hint="default" w:ascii="Times New Roman" w:hAnsi="Times New Roman" w:eastAsia="仿宋" w:cs="Times New Roman"/>
          <w:color w:val="000000" w:themeColor="text1"/>
          <w:sz w:val="32"/>
          <w:szCs w:val="32"/>
          <w14:textFill>
            <w14:solidFill>
              <w14:schemeClr w14:val="tx1"/>
            </w14:solidFill>
          </w14:textFill>
        </w:rPr>
        <w:t>50余成万元的国民体质监测中心即将投入使用；</w:t>
      </w:r>
      <w:r>
        <w:rPr>
          <w:rFonts w:hint="default" w:ascii="Times New Roman" w:hAnsi="Times New Roman" w:eastAsia="仿宋" w:cs="Times New Roman"/>
          <w:color w:val="000000" w:themeColor="text1"/>
          <w:sz w:val="32"/>
          <w:szCs w:val="32"/>
          <w:lang w:val="zh-CN"/>
          <w14:textFill>
            <w14:solidFill>
              <w14:schemeClr w14:val="tx1"/>
            </w14:solidFill>
          </w14:textFill>
        </w:rPr>
        <w:t>实现了城乡学校塑胶运动场全覆盖，符合开放条件的学校对市民开放，为群众科学健身提供了便利，周村区城乡“10分钟”健身圈日趋完善。</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lang w:val="zh-CN"/>
          <w14:textFill>
            <w14:solidFill>
              <w14:schemeClr w14:val="tx1"/>
            </w14:solidFill>
          </w14:textFill>
        </w:rPr>
        <w:t>下一步我们将</w:t>
      </w:r>
      <w:r>
        <w:rPr>
          <w:rFonts w:hint="default" w:ascii="Times New Roman" w:hAnsi="Times New Roman" w:eastAsia="仿宋" w:cs="Times New Roman"/>
          <w:color w:val="000000" w:themeColor="text1"/>
          <w:sz w:val="32"/>
          <w:szCs w:val="32"/>
          <w14:textFill>
            <w14:solidFill>
              <w14:schemeClr w14:val="tx1"/>
            </w14:solidFill>
          </w14:textFill>
        </w:rPr>
        <w:t>积极争取上级体育部门的体育彩票公益金资助全民健身工程项目，提升人均体育场地面积。争取更多的资金支持，增加全民健身路径器材的配置。积极打造社区小型健身房。在“体育健身墙”的基础上，进一步丰富室内小型健身器材，做到便民惠民，丰富供给，提高群众参与度，打造群众身边的免费健身房。结合村、社区的小型健身房，利用墙面挂图、标语的形式，弘扬群众身边的体育健身文化。通过大力开展“党建+智慧健身”指南牌——全民健身路径提升工程，实现 “党建群体共融合、智慧健身惠百姓”的工作目标。以城北街道办事处南谢村健身路径为试点，在试点的基础上进行全区推广，积极推进“六边+”工程，实现党建引领与科学健身指南的有机结合。</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olor w:val="000000" w:themeColor="text1"/>
          <w:sz w:val="32"/>
          <w:szCs w:val="32"/>
          <w:lang w:val="zh-CN"/>
          <w14:textFill>
            <w14:solidFill>
              <w14:schemeClr w14:val="tx1"/>
            </w14:solidFill>
          </w14:textFill>
        </w:rPr>
      </w:pPr>
      <w:r>
        <w:rPr>
          <w:rFonts w:hint="default" w:ascii="Times New Roman" w:hAnsi="Times New Roman" w:eastAsia="仿宋" w:cs="Times New Roman"/>
          <w:color w:val="000000" w:themeColor="text1"/>
          <w:sz w:val="32"/>
          <w:szCs w:val="32"/>
          <w:lang w:val="zh-CN"/>
          <w14:textFill>
            <w14:solidFill>
              <w14:schemeClr w14:val="tx1"/>
            </w14:solidFill>
          </w14:textFill>
        </w:rPr>
        <w:t xml:space="preserve">下一步，将继续实施全区体育场馆向公众免费或低收费开放,实施体育场馆亮灯计划,扩大场馆开放范围, 延长夜间开放时间, 发展夜间经济。通过区体育馆引进举办高水平体育赛事活动, 打造体育品牌赛事。统筹中央和省、市、区体育发展相关资金,支持全区大中型体育场馆向公众免费或低收费开放。加强指导,落实山东省全民健身月的体育惠民消费券发放试点活动,进一步激发大众体育消费。实施“体育+旅游"提升计划,推动体育元素进驻景区, 培育体育、旅游融合发展新模式,在各体育俱乐部发放惠民消费券316.9万元的基础上，继续利用电子券、优惠卡等多种形式，向广大市民推送各健身俱乐部惠民消费信息，促进体育产业进一步发展。 </w:t>
      </w:r>
    </w:p>
    <w:p>
      <w:pPr>
        <w:keepNext w:val="0"/>
        <w:keepLines w:val="0"/>
        <w:pageBreakBefore w:val="0"/>
        <w:kinsoku/>
        <w:wordWrap/>
        <w:overflowPunct/>
        <w:topLinePunct w:val="0"/>
        <w:autoSpaceDE/>
        <w:autoSpaceDN/>
        <w:bidi w:val="0"/>
        <w:adjustRightInd/>
        <w:snapToGrid/>
        <w:spacing w:line="560" w:lineRule="exact"/>
        <w:ind w:left="0" w:leftChars="0" w:firstLine="692" w:firstLineChars="200"/>
        <w:jc w:val="left"/>
        <w:textAlignment w:val="auto"/>
        <w:rPr>
          <w:rFonts w:hint="default" w:ascii="Times New Roman" w:hAnsi="Times New Roman" w:eastAsia="黑体" w:cs="Times New Roman"/>
          <w:spacing w:val="13"/>
          <w:sz w:val="32"/>
          <w:szCs w:val="32"/>
          <w:lang w:val="zh-CN"/>
        </w:rPr>
      </w:pPr>
      <w:r>
        <w:rPr>
          <w:rFonts w:hint="default" w:ascii="Times New Roman" w:hAnsi="Times New Roman" w:eastAsia="黑体" w:cs="Times New Roman"/>
          <w:spacing w:val="13"/>
          <w:sz w:val="32"/>
          <w:szCs w:val="32"/>
          <w:lang w:val="zh-CN"/>
        </w:rPr>
        <w:t>五、建立健康打卡制度，保障群众运动锻炼时间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今年疫情期间，通过线上互动、居家运动、互动直播等，实现线上异地全民健身打卡活动，积极鼓励市民通过夜间健步走和自由跑、跳绳等活动，提高身体素质；6月份积极组织群众并发动各协会、俱乐部等十多支队伍，约2000余人参加了总赛程1个月的山东省线上万人健步走比赛，带动更多人在政府广场、公园及正阳路两侧的健身步道参与健步、健跑运动，让健步走、健跑引领全民健身新时尚，展现人文周村新形象。</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我区全面实施素质教育，让学校树立“健康第一”的指导思想，把体育工作作为提高学生健康素质的重要环节来抓。成立阳光体育运动领导小组，印发阳光体育运动实施方案等文件，要求各学校把体育摆在学校教育的突出位置上。各学校要落实“每天一小时校园体育活动”，切实做到时间保证、计划到位，组织保证、内容到位，活动效果到位。</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color w:val="000000" w:themeColor="text1"/>
          <w:sz w:val="32"/>
          <w:szCs w:val="32"/>
          <w14:textFill>
            <w14:solidFill>
              <w14:schemeClr w14:val="tx1"/>
            </w14:solidFill>
          </w14:textFill>
        </w:rPr>
        <w:t>下一步将按照各级疫情防控领导小组的防控文件的通知要求，为避免人员聚集引发交叉感染。加大重点体育场所疫情常规性防控，结合城区内公共体育场地群众活动人流多的情况，通过安排专人值守、宣传、督查等方式引导普及群众线上和线下打卡等相结合的健身方式，保障群众和学生每天的运动时间。</w:t>
      </w:r>
    </w:p>
    <w:p>
      <w:pPr>
        <w:keepNext w:val="0"/>
        <w:keepLines w:val="0"/>
        <w:pageBreakBefore w:val="0"/>
        <w:kinsoku/>
        <w:wordWrap/>
        <w:overflowPunct/>
        <w:topLinePunct w:val="0"/>
        <w:autoSpaceDE/>
        <w:autoSpaceDN/>
        <w:bidi w:val="0"/>
        <w:adjustRightInd/>
        <w:snapToGrid/>
        <w:spacing w:line="560" w:lineRule="exact"/>
        <w:ind w:left="0" w:leftChars="0" w:firstLine="692" w:firstLineChars="200"/>
        <w:jc w:val="left"/>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pacing w:val="13"/>
          <w:sz w:val="32"/>
          <w:szCs w:val="32"/>
          <w14:textFill>
            <w14:solidFill>
              <w14:schemeClr w14:val="tx1"/>
            </w14:solidFill>
          </w14:textFill>
        </w:rPr>
        <w:t>六、选择适宜的体育运动项目；定期组织各种形式的运动会，渲染体育锻炼氛围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周村区已连续举办了十二届全民健身节、全国百城千村健身气功交流比赛开幕式展演活动以及九届全民健身运动会，每年区级赛事50余次，赛事数量居全市第一，使全民健身活动常态化。与区总工会、区直机关工委联合举办周村区职工运动会、机关干部运动会；承办了市老年人健身大会、山东省百万老年人打太极业务骨干展示淄博主会场展示活动，营造了“体育生活化，生活体育化”的浓厚氛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接下来我区将举办第十三届全民健身节暨第十届全民健身运动会，计划全年组织区级中型以上赛事80余项，并逐步打造我区武术、健身日万米长跑活动、篮球、羽毛球、跳绳、毽球、古商城象棋、空竹等项目品牌赛事,让赛事活动数量和质量进一步提高。</w:t>
      </w:r>
    </w:p>
    <w:p>
      <w:pPr>
        <w:keepNext w:val="0"/>
        <w:keepLines w:val="0"/>
        <w:pageBreakBefore w:val="0"/>
        <w:kinsoku/>
        <w:wordWrap/>
        <w:overflowPunct/>
        <w:topLinePunct w:val="0"/>
        <w:autoSpaceDE/>
        <w:autoSpaceDN/>
        <w:bidi w:val="0"/>
        <w:adjustRightInd/>
        <w:snapToGrid/>
        <w:spacing w:line="560" w:lineRule="exact"/>
        <w:ind w:left="0" w:leftChars="0" w:firstLine="692" w:firstLineChars="200"/>
        <w:jc w:val="left"/>
        <w:textAlignment w:val="auto"/>
        <w:rPr>
          <w:rFonts w:hint="default" w:ascii="Times New Roman" w:hAnsi="Times New Roman" w:eastAsia="黑体" w:cs="Times New Roman"/>
          <w:spacing w:val="13"/>
          <w:sz w:val="32"/>
          <w:szCs w:val="32"/>
        </w:rPr>
      </w:pPr>
      <w:r>
        <w:rPr>
          <w:rFonts w:hint="default" w:ascii="Times New Roman" w:hAnsi="Times New Roman" w:eastAsia="黑体" w:cs="Times New Roman"/>
          <w:spacing w:val="13"/>
          <w:sz w:val="32"/>
          <w:szCs w:val="32"/>
        </w:rPr>
        <w:t>七、鼓励企业冠名体育事业</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共享体彩公益，支持体育彩票冠名的多项全民健身赛事，2019年冠名举办了“体育彩票杯”周村区青少年阳光体育节，通过赛事冠名活动，让参与者知道体彩公益金除了上缴财政，还被广泛用于社会公益事业之中，将体育彩票的大爱传向全社会。此外，2019年冠名举办了周村区“知味斋杯”第十二届全民健身节暨九届全民健身运动会、全国百城千村健身气功交流比赛开幕式大型群众展演等比赛和活动。</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lang w:val="zh-CN"/>
          <w14:textFill>
            <w14:solidFill>
              <w14:schemeClr w14:val="tx1"/>
            </w14:solidFill>
          </w14:textFill>
        </w:rPr>
        <w:t>今后我区将继续</w:t>
      </w:r>
      <w:r>
        <w:rPr>
          <w:rFonts w:hint="default" w:ascii="Times New Roman" w:hAnsi="Times New Roman" w:eastAsia="仿宋" w:cs="Times New Roman"/>
          <w:color w:val="000000" w:themeColor="text1"/>
          <w:sz w:val="32"/>
          <w:szCs w:val="32"/>
          <w14:textFill>
            <w14:solidFill>
              <w14:schemeClr w14:val="tx1"/>
            </w14:solidFill>
          </w14:textFill>
        </w:rPr>
        <w:t>推动体育彩票冠名支持的多项全民健身赛事，</w:t>
      </w:r>
      <w:r>
        <w:rPr>
          <w:rFonts w:hint="default" w:ascii="Times New Roman" w:hAnsi="Times New Roman" w:eastAsia="仿宋" w:cs="Times New Roman"/>
          <w:color w:val="000000" w:themeColor="text1"/>
          <w:sz w:val="32"/>
          <w:szCs w:val="32"/>
          <w:lang w:val="zh-CN"/>
          <w14:textFill>
            <w14:solidFill>
              <w14:schemeClr w14:val="tx1"/>
            </w14:solidFill>
          </w14:textFill>
        </w:rPr>
        <w:t>鼓励和倡导企业积极参与到全民健身活动中，坚持“创新、开放、智慧、共享、欢乐”的工作理念，积极筹备和举办</w:t>
      </w:r>
      <w:r>
        <w:rPr>
          <w:rFonts w:hint="default" w:ascii="Times New Roman" w:hAnsi="Times New Roman" w:eastAsia="仿宋" w:cs="Times New Roman"/>
          <w:color w:val="000000" w:themeColor="text1"/>
          <w:sz w:val="32"/>
          <w:szCs w:val="32"/>
          <w14:textFill>
            <w14:solidFill>
              <w14:schemeClr w14:val="tx1"/>
            </w14:solidFill>
          </w14:textFill>
        </w:rPr>
        <w:t>2020年</w:t>
      </w:r>
      <w:r>
        <w:rPr>
          <w:rFonts w:hint="default" w:ascii="Times New Roman" w:hAnsi="Times New Roman" w:eastAsia="仿宋" w:cs="Times New Roman"/>
          <w:color w:val="000000" w:themeColor="text1"/>
          <w:sz w:val="32"/>
          <w:szCs w:val="32"/>
          <w:lang w:val="zh-CN"/>
          <w14:textFill>
            <w14:solidFill>
              <w14:schemeClr w14:val="tx1"/>
            </w14:solidFill>
          </w14:textFill>
        </w:rPr>
        <w:t>“周村烧饼杯”</w:t>
      </w:r>
      <w:r>
        <w:rPr>
          <w:rFonts w:hint="default" w:ascii="Times New Roman" w:hAnsi="Times New Roman" w:eastAsia="仿宋" w:cs="Times New Roman"/>
          <w:color w:val="000000" w:themeColor="text1"/>
          <w:sz w:val="32"/>
          <w:szCs w:val="32"/>
          <w14:textFill>
            <w14:solidFill>
              <w14:schemeClr w14:val="tx1"/>
            </w14:solidFill>
          </w14:textFill>
        </w:rPr>
        <w:t>第十三届全民健身节暨第十届全民健身运动会。</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在此，对您提出的宝贵意见表示感谢，并请您继续关注我们的工作，多提宝贵意见，以促进我们工作的进步。</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120" w:firstLineChars="1600"/>
        <w:jc w:val="left"/>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lang w:eastAsia="zh-CN"/>
        </w:rPr>
        <w:t>周村区教育和体育局</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2020年7月24日</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outlineLvl w:val="9"/>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before="0" w:after="0" w:line="560" w:lineRule="exact"/>
        <w:textAlignment w:val="auto"/>
        <w:outlineLvl w:val="9"/>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联系人：孙宝海</w:t>
      </w:r>
    </w:p>
    <w:p>
      <w:pPr>
        <w:keepNext w:val="0"/>
        <w:keepLines w:val="0"/>
        <w:pageBreakBefore w:val="0"/>
        <w:widowControl w:val="0"/>
        <w:kinsoku/>
        <w:wordWrap/>
        <w:overflowPunct/>
        <w:topLinePunct w:val="0"/>
        <w:autoSpaceDE/>
        <w:autoSpaceDN/>
        <w:bidi w:val="0"/>
        <w:adjustRightInd/>
        <w:snapToGrid/>
        <w:spacing w:before="0" w:after="0" w:line="560" w:lineRule="exact"/>
        <w:textAlignment w:val="auto"/>
        <w:outlineLvl w:val="9"/>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联系电话：13793326093</w:t>
      </w:r>
    </w:p>
    <w:p>
      <w:pPr>
        <w:keepNext w:val="0"/>
        <w:keepLines w:val="0"/>
        <w:pageBreakBefore w:val="0"/>
        <w:widowControl w:val="0"/>
        <w:kinsoku/>
        <w:wordWrap/>
        <w:overflowPunct/>
        <w:topLinePunct w:val="0"/>
        <w:autoSpaceDE/>
        <w:autoSpaceDN/>
        <w:bidi w:val="0"/>
        <w:adjustRightInd/>
        <w:snapToGrid/>
        <w:spacing w:before="0" w:after="0" w:line="560" w:lineRule="exact"/>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color w:val="000000"/>
          <w:sz w:val="32"/>
          <w:szCs w:val="32"/>
          <w:highlight w:val="none"/>
          <w:lang w:eastAsia="zh-CN"/>
        </w:rPr>
        <w:t>抄送：</w:t>
      </w:r>
      <w:r>
        <w:rPr>
          <w:rFonts w:hint="default" w:ascii="Times New Roman" w:hAnsi="Times New Roman" w:eastAsia="仿宋_GB2312" w:cs="Times New Roman"/>
          <w:color w:val="000000"/>
          <w:sz w:val="32"/>
          <w:szCs w:val="32"/>
          <w:highlight w:val="none"/>
        </w:rPr>
        <w:t>区委</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室(区政府</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室)、区政协提案工作室</w:t>
      </w:r>
      <w:bookmarkStart w:id="0" w:name="_GoBack"/>
      <w:bookmarkEnd w:id="0"/>
    </w:p>
    <w:sectPr>
      <w:footerReference r:id="rId3" w:type="default"/>
      <w:pgSz w:w="11906" w:h="16838"/>
      <w:pgMar w:top="2041" w:right="1531" w:bottom="1701" w:left="1531" w:header="851" w:footer="1389"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7A0F40"/>
    <w:rsid w:val="007A3F57"/>
    <w:rsid w:val="00C6350E"/>
    <w:rsid w:val="00C96F45"/>
    <w:rsid w:val="00D23615"/>
    <w:rsid w:val="00E35406"/>
    <w:rsid w:val="02C76E9E"/>
    <w:rsid w:val="07C60736"/>
    <w:rsid w:val="08C40490"/>
    <w:rsid w:val="0932107E"/>
    <w:rsid w:val="0B79673A"/>
    <w:rsid w:val="0C842523"/>
    <w:rsid w:val="1055724D"/>
    <w:rsid w:val="110D60C5"/>
    <w:rsid w:val="18DE0426"/>
    <w:rsid w:val="19823B1F"/>
    <w:rsid w:val="228B412B"/>
    <w:rsid w:val="26B97B4D"/>
    <w:rsid w:val="294331CD"/>
    <w:rsid w:val="2F5E405C"/>
    <w:rsid w:val="33CA22C8"/>
    <w:rsid w:val="36437CE5"/>
    <w:rsid w:val="3FA7135D"/>
    <w:rsid w:val="4350590F"/>
    <w:rsid w:val="4A20053B"/>
    <w:rsid w:val="4A3C07AF"/>
    <w:rsid w:val="53F41F2E"/>
    <w:rsid w:val="552025BC"/>
    <w:rsid w:val="59EB0C52"/>
    <w:rsid w:val="5D2F4934"/>
    <w:rsid w:val="60716C1A"/>
    <w:rsid w:val="6C4F241B"/>
    <w:rsid w:val="6D535020"/>
    <w:rsid w:val="76BC3052"/>
    <w:rsid w:val="783969AB"/>
    <w:rsid w:val="79770410"/>
    <w:rsid w:val="7A25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left="0" w:firstLine="40"/>
    </w:pPr>
    <w:rPr>
      <w:rFonts w:ascii="仿宋_GB2312" w:hAnsi="仿宋_GB2312" w:eastAsia="仿宋" w:cs="仿宋_GB2312"/>
      <w:sz w:val="32"/>
      <w:szCs w:val="32"/>
    </w:rPr>
  </w:style>
  <w:style w:type="paragraph" w:styleId="3">
    <w:name w:val="Body Text Indent"/>
    <w:basedOn w:val="1"/>
    <w:qFormat/>
    <w:uiPriority w:val="0"/>
    <w:pPr>
      <w:ind w:firstLine="560" w:firstLineChars="200"/>
    </w:pPr>
    <w:rPr>
      <w:sz w:val="28"/>
    </w:rPr>
  </w:style>
  <w:style w:type="paragraph" w:styleId="4">
    <w:name w:val="Document Map"/>
    <w:basedOn w:val="1"/>
    <w:link w:val="15"/>
    <w:qFormat/>
    <w:uiPriority w:val="0"/>
    <w:rPr>
      <w:rFonts w:ascii="宋体" w:eastAsia="宋体"/>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paragraph" w:styleId="11">
    <w:name w:val="List Paragraph"/>
    <w:basedOn w:val="1"/>
    <w:qFormat/>
    <w:uiPriority w:val="34"/>
    <w:pPr>
      <w:ind w:firstLine="420" w:firstLineChars="200"/>
    </w:pPr>
  </w:style>
  <w:style w:type="character" w:customStyle="1" w:styleId="12">
    <w:name w:val="页眉 Char"/>
    <w:basedOn w:val="9"/>
    <w:link w:val="6"/>
    <w:qFormat/>
    <w:uiPriority w:val="0"/>
    <w:rPr>
      <w:rFonts w:asciiTheme="minorHAnsi" w:hAnsiTheme="minorHAnsi" w:eastAsiaTheme="minorEastAsia" w:cstheme="minorBidi"/>
      <w:kern w:val="2"/>
      <w:sz w:val="18"/>
      <w:szCs w:val="18"/>
    </w:rPr>
  </w:style>
  <w:style w:type="character" w:customStyle="1" w:styleId="13">
    <w:name w:val="页脚 Char"/>
    <w:basedOn w:val="9"/>
    <w:link w:val="5"/>
    <w:qFormat/>
    <w:uiPriority w:val="0"/>
    <w:rPr>
      <w:rFonts w:asciiTheme="minorHAnsi" w:hAnsiTheme="minorHAnsi" w:eastAsiaTheme="minorEastAsia" w:cstheme="minorBidi"/>
      <w:kern w:val="2"/>
      <w:sz w:val="18"/>
      <w:szCs w:val="18"/>
    </w:rPr>
  </w:style>
  <w:style w:type="paragraph" w:customStyle="1" w:styleId="14">
    <w:name w:val="默认段落字体 Para Char Char Char Char Char Char Char Char Char Char Char Char Char Char Char1 Char Char Char Char"/>
    <w:basedOn w:val="6"/>
    <w:qFormat/>
    <w:uiPriority w:val="0"/>
    <w:pPr>
      <w:pBdr>
        <w:bottom w:val="none" w:color="auto" w:sz="0" w:space="0"/>
      </w:pBdr>
      <w:shd w:val="clear" w:color="auto" w:fill="000080"/>
      <w:tabs>
        <w:tab w:val="clear" w:pos="4153"/>
        <w:tab w:val="clear" w:pos="8306"/>
      </w:tabs>
      <w:adjustRightInd w:val="0"/>
      <w:snapToGrid/>
      <w:spacing w:line="436" w:lineRule="exact"/>
      <w:ind w:left="357"/>
      <w:jc w:val="left"/>
      <w:outlineLvl w:val="3"/>
    </w:pPr>
    <w:rPr>
      <w:rFonts w:ascii="Times New Roman" w:hAnsi="Times New Roman" w:eastAsia="宋体" w:cs="Times New Roman"/>
      <w:sz w:val="21"/>
      <w:szCs w:val="24"/>
    </w:rPr>
  </w:style>
  <w:style w:type="character" w:customStyle="1" w:styleId="15">
    <w:name w:val="文档结构图 Char"/>
    <w:basedOn w:val="9"/>
    <w:link w:val="4"/>
    <w:qFormat/>
    <w:uiPriority w:val="0"/>
    <w:rPr>
      <w:rFonts w:ascii="宋体" w:hAnsiTheme="minorHAnsi" w:cstheme="minorBidi"/>
      <w:kern w:val="2"/>
      <w:sz w:val="18"/>
      <w:szCs w:val="18"/>
    </w:rPr>
  </w:style>
  <w:style w:type="paragraph" w:customStyle="1" w:styleId="16">
    <w:name w:val="正文 New New New New New New New New New New"/>
    <w:qFormat/>
    <w:uiPriority w:val="0"/>
    <w:pPr>
      <w:widowControl w:val="0"/>
      <w:jc w:val="both"/>
    </w:pPr>
    <w:rPr>
      <w:rFonts w:ascii="Calibri" w:hAnsi="Calibri" w:eastAsia="宋体" w:cs="黑体"/>
      <w:kern w:val="2"/>
      <w:sz w:val="21"/>
      <w:szCs w:val="24"/>
      <w:lang w:val="en-US" w:eastAsia="zh-CN"/>
    </w:rPr>
  </w:style>
  <w:style w:type="paragraph" w:customStyle="1" w:styleId="17">
    <w:name w:val="正文 New New New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247</Words>
  <Characters>1414</Characters>
  <Lines>11</Lines>
  <Paragraphs>3</Paragraphs>
  <TotalTime>0</TotalTime>
  <ScaleCrop>false</ScaleCrop>
  <LinksUpToDate>false</LinksUpToDate>
  <CharactersWithSpaces>1658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2018-05-24T00:06:00Z</dcterms:created>
  <dc:creator>647185</dc:creator>
  <cp:lastModifiedBy>梧桐</cp:lastModifiedBy>
  <cp:lastPrinted>2018-06-05T00:24:00Z</cp:lastPrinted>
  <dcterms:modified xsi:type="dcterms:W3CDTF">2020-09-08T06:23:23Z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