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b/>
          <w:bCs/>
          <w:sz w:val="32"/>
          <w:szCs w:val="32"/>
        </w:rPr>
      </w:pPr>
    </w:p>
    <w:p>
      <w:pPr>
        <w:spacing w:line="560" w:lineRule="exact"/>
        <w:jc w:val="center"/>
        <w:rPr>
          <w:rFonts w:hint="eastAsia" w:ascii="方正小标宋简体" w:eastAsia="方正小标宋简体"/>
          <w:b/>
          <w:bCs/>
          <w:szCs w:val="21"/>
        </w:rPr>
      </w:pPr>
      <w:r>
        <w:rPr>
          <w:rFonts w:hint="eastAsia" w:ascii="方正小标宋简体" w:eastAsia="方正小标宋简体"/>
          <w:b/>
          <w:bCs/>
          <w:sz w:val="44"/>
          <w:szCs w:val="44"/>
          <w:lang w:eastAsia="zh-CN"/>
        </w:rPr>
        <w:t>教体</w:t>
      </w:r>
      <w:r>
        <w:rPr>
          <w:rFonts w:hint="eastAsia" w:ascii="方正小标宋简体" w:eastAsia="方正小标宋简体"/>
          <w:b/>
          <w:bCs/>
          <w:sz w:val="44"/>
          <w:szCs w:val="44"/>
        </w:rPr>
        <w:t>局随机抽查事项清单</w:t>
      </w:r>
    </w:p>
    <w:tbl>
      <w:tblPr>
        <w:tblStyle w:val="2"/>
        <w:tblW w:w="14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25"/>
        <w:gridCol w:w="826"/>
        <w:gridCol w:w="1835"/>
        <w:gridCol w:w="7081"/>
        <w:gridCol w:w="941"/>
        <w:gridCol w:w="1363"/>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582"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序号</w:t>
            </w:r>
          </w:p>
        </w:tc>
        <w:tc>
          <w:tcPr>
            <w:tcW w:w="825"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抽查事项</w:t>
            </w:r>
          </w:p>
        </w:tc>
        <w:tc>
          <w:tcPr>
            <w:tcW w:w="826"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抽查对象</w:t>
            </w:r>
          </w:p>
        </w:tc>
        <w:tc>
          <w:tcPr>
            <w:tcW w:w="1835"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抽查内容</w:t>
            </w:r>
          </w:p>
        </w:tc>
        <w:tc>
          <w:tcPr>
            <w:tcW w:w="7081"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抽查依据</w:t>
            </w:r>
          </w:p>
        </w:tc>
        <w:tc>
          <w:tcPr>
            <w:tcW w:w="941"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抽查方式</w:t>
            </w:r>
          </w:p>
        </w:tc>
        <w:tc>
          <w:tcPr>
            <w:tcW w:w="1363"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抽查比例和频次</w:t>
            </w:r>
          </w:p>
        </w:tc>
        <w:tc>
          <w:tcPr>
            <w:tcW w:w="1333" w:type="dxa"/>
            <w:vAlign w:val="center"/>
          </w:tcPr>
          <w:p>
            <w:pPr>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rPr>
                <w:rFonts w:hint="eastAsia" w:ascii="仿宋" w:hAnsi="仿宋" w:eastAsia="仿宋" w:cs="仿宋"/>
                <w:b/>
                <w:bCs/>
                <w:sz w:val="21"/>
                <w:szCs w:val="21"/>
              </w:rPr>
            </w:pPr>
          </w:p>
          <w:p>
            <w:pPr>
              <w:jc w:val="center"/>
              <w:rPr>
                <w:rFonts w:hint="eastAsia" w:ascii="仿宋" w:hAnsi="仿宋" w:eastAsia="仿宋" w:cs="仿宋"/>
                <w:b/>
                <w:bCs/>
                <w:sz w:val="21"/>
                <w:szCs w:val="21"/>
              </w:rPr>
            </w:pPr>
            <w:r>
              <w:rPr>
                <w:rFonts w:hint="eastAsia" w:ascii="仿宋" w:hAnsi="仿宋" w:eastAsia="仿宋" w:cs="仿宋"/>
                <w:b/>
                <w:bCs/>
                <w:sz w:val="21"/>
                <w:szCs w:val="21"/>
              </w:rPr>
              <w:t>1</w:t>
            </w:r>
          </w:p>
          <w:p>
            <w:pPr>
              <w:jc w:val="center"/>
              <w:rPr>
                <w:rFonts w:hint="eastAsia" w:ascii="仿宋" w:hAnsi="仿宋" w:eastAsia="仿宋" w:cs="仿宋"/>
                <w:b/>
                <w:bCs/>
                <w:sz w:val="21"/>
                <w:szCs w:val="21"/>
              </w:rPr>
            </w:pPr>
          </w:p>
        </w:tc>
        <w:tc>
          <w:tcPr>
            <w:tcW w:w="825" w:type="dxa"/>
            <w:vAlign w:val="center"/>
          </w:tcPr>
          <w:p>
            <w:pPr>
              <w:widowControl/>
              <w:jc w:val="center"/>
              <w:textAlignment w:val="center"/>
              <w:rPr>
                <w:rFonts w:hint="eastAsia" w:ascii="仿宋" w:hAnsi="仿宋" w:eastAsia="仿宋" w:cs="仿宋"/>
                <w:b/>
                <w:bCs/>
                <w:color w:val="000000"/>
                <w:kern w:val="10"/>
                <w:sz w:val="21"/>
                <w:szCs w:val="21"/>
              </w:rPr>
            </w:pPr>
            <w:r>
              <w:rPr>
                <w:rFonts w:hint="eastAsia" w:ascii="仿宋" w:hAnsi="仿宋" w:eastAsia="仿宋" w:cs="仿宋"/>
                <w:b/>
                <w:bCs/>
                <w:color w:val="000000"/>
                <w:kern w:val="0"/>
                <w:sz w:val="21"/>
                <w:szCs w:val="21"/>
              </w:rPr>
              <w:t>义务教育段招生</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普通中小学</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lang w:eastAsia="zh-CN"/>
              </w:rPr>
              <w:t>普通中小学</w:t>
            </w:r>
            <w:r>
              <w:rPr>
                <w:rFonts w:hint="eastAsia" w:ascii="仿宋" w:hAnsi="仿宋" w:eastAsia="仿宋" w:cs="仿宋"/>
                <w:b/>
                <w:bCs/>
                <w:color w:val="000000"/>
                <w:kern w:val="0"/>
                <w:sz w:val="21"/>
                <w:szCs w:val="21"/>
              </w:rPr>
              <w:t>招生</w:t>
            </w:r>
            <w:r>
              <w:rPr>
                <w:rFonts w:hint="eastAsia" w:ascii="仿宋" w:hAnsi="仿宋" w:eastAsia="仿宋" w:cs="仿宋"/>
                <w:b/>
                <w:bCs/>
                <w:color w:val="000000"/>
                <w:kern w:val="0"/>
                <w:sz w:val="21"/>
                <w:szCs w:val="21"/>
                <w:lang w:eastAsia="zh-CN"/>
              </w:rPr>
              <w:t>行为规范情况</w:t>
            </w:r>
          </w:p>
        </w:tc>
        <w:tc>
          <w:tcPr>
            <w:tcW w:w="7081" w:type="dxa"/>
            <w:vAlign w:val="top"/>
          </w:tcPr>
          <w:p>
            <w:pPr>
              <w:widowControl/>
              <w:jc w:val="left"/>
              <w:textAlignment w:val="center"/>
              <w:rPr>
                <w:rFonts w:hint="eastAsia" w:ascii="仿宋" w:hAnsi="仿宋" w:eastAsia="仿宋" w:cs="仿宋"/>
                <w:b/>
                <w:bCs/>
                <w:w w:val="98"/>
                <w:sz w:val="21"/>
                <w:szCs w:val="21"/>
              </w:rPr>
            </w:pPr>
            <w:r>
              <w:rPr>
                <w:rFonts w:hint="eastAsia" w:ascii="仿宋" w:hAnsi="仿宋" w:eastAsia="仿宋" w:cs="仿宋"/>
                <w:b/>
                <w:bCs/>
                <w:color w:val="000000"/>
                <w:kern w:val="0"/>
                <w:sz w:val="21"/>
                <w:szCs w:val="21"/>
              </w:rPr>
              <w:t>《义务教育法》（1986年4月通过，2006年9月修订）第七条 县级以上人民政府教育行政部门具体负责义务教育实施工作；县级以上人民政府其他有关部门在各自的职责范围内负责义务教育实施工作。《山东省教育厅关于进一步做好普通中小学招生工作的指导意见》（鲁教基发〔2014〕2号）（十）规范招生行为。各地要加强对普通中小学招生行为的监管，严禁违规招生，维护招生工作秩序。未经批准，任何义务教育学校不得以特长班或实验班的名义招生。禁止任何中小学校单独或与社会培训机构联合或委托举办以选拔生源为目的的各类培训班。充分尊重初中毕业生的选择意愿，不得强制分流学生。各普通高中不得擅自提前招生、不得以不正当的手段抢生源。严格执行教育部规范公办普通高中招收择校生的有关政策。严肃查处各种名目的中小学违规招生和乱收费行为。（十一）加强组织领导。各级教育行政部门要加强对中小学招生工作的组织领导，制订实施方案，建立工作推进制度、义务教育学区制度、入学监督制度、信息公开制度和责任追究制度，形成职责明确，协调配合，科学有序、运转高效、公正透明的工作机制。实施中小学大额班监测和公示制度，将消除大班额作为地方政府“为民办实事”的重要举措。</w:t>
            </w: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rPr>
              <w:t>实地核查、书式检查、网络监测、专用联系信函抽查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vAlign w:val="top"/>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8" w:hRule="atLeast"/>
          <w:jc w:val="center"/>
        </w:trPr>
        <w:tc>
          <w:tcPr>
            <w:tcW w:w="582" w:type="dxa"/>
            <w:vAlign w:val="center"/>
          </w:tcPr>
          <w:p>
            <w:pPr>
              <w:jc w:val="center"/>
              <w:rPr>
                <w:rFonts w:hint="eastAsia" w:ascii="仿宋" w:hAnsi="仿宋" w:eastAsia="仿宋" w:cs="仿宋"/>
                <w:b/>
                <w:bCs/>
                <w:sz w:val="21"/>
                <w:szCs w:val="21"/>
              </w:rPr>
            </w:pPr>
          </w:p>
          <w:p>
            <w:pPr>
              <w:jc w:val="center"/>
              <w:rPr>
                <w:rFonts w:hint="eastAsia" w:ascii="仿宋" w:hAnsi="仿宋" w:eastAsia="仿宋" w:cs="仿宋"/>
                <w:b/>
                <w:bCs/>
                <w:sz w:val="21"/>
                <w:szCs w:val="21"/>
              </w:rPr>
            </w:pPr>
            <w:r>
              <w:rPr>
                <w:rFonts w:hint="eastAsia" w:ascii="仿宋" w:hAnsi="仿宋" w:eastAsia="仿宋" w:cs="仿宋"/>
                <w:b/>
                <w:bCs/>
                <w:sz w:val="21"/>
                <w:szCs w:val="21"/>
              </w:rPr>
              <w:t>2</w:t>
            </w:r>
          </w:p>
        </w:tc>
        <w:tc>
          <w:tcPr>
            <w:tcW w:w="825" w:type="dxa"/>
            <w:vAlign w:val="center"/>
          </w:tcPr>
          <w:p>
            <w:pPr>
              <w:widowControl/>
              <w:jc w:val="center"/>
              <w:textAlignment w:val="center"/>
              <w:rPr>
                <w:rFonts w:hint="eastAsia" w:ascii="仿宋" w:hAnsi="仿宋" w:eastAsia="仿宋" w:cs="仿宋"/>
                <w:b/>
                <w:bCs/>
                <w:color w:val="000000"/>
                <w:kern w:val="10"/>
                <w:sz w:val="21"/>
                <w:szCs w:val="21"/>
              </w:rPr>
            </w:pPr>
            <w:r>
              <w:rPr>
                <w:rFonts w:hint="eastAsia" w:ascii="仿宋" w:hAnsi="仿宋" w:eastAsia="仿宋" w:cs="仿宋"/>
                <w:b/>
                <w:bCs/>
                <w:color w:val="000000"/>
                <w:kern w:val="0"/>
                <w:sz w:val="21"/>
                <w:szCs w:val="21"/>
              </w:rPr>
              <w:t>对违反学校体育、艺术教育工作的处罚</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普通中小学</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color w:val="000000"/>
                <w:kern w:val="0"/>
                <w:sz w:val="21"/>
                <w:szCs w:val="21"/>
              </w:rPr>
              <w:t>学校体育、艺术教育</w:t>
            </w:r>
            <w:r>
              <w:rPr>
                <w:rFonts w:hint="eastAsia" w:ascii="仿宋" w:hAnsi="仿宋" w:eastAsia="仿宋" w:cs="仿宋"/>
                <w:b/>
                <w:bCs/>
                <w:color w:val="000000"/>
                <w:kern w:val="0"/>
                <w:sz w:val="21"/>
                <w:szCs w:val="21"/>
                <w:lang w:eastAsia="zh-CN"/>
              </w:rPr>
              <w:t>实施情况</w:t>
            </w:r>
          </w:p>
        </w:tc>
        <w:tc>
          <w:tcPr>
            <w:tcW w:w="7081" w:type="dxa"/>
            <w:vAlign w:val="center"/>
          </w:tcPr>
          <w:p>
            <w:pPr>
              <w:widowControl/>
              <w:jc w:val="left"/>
              <w:textAlignment w:val="center"/>
              <w:rPr>
                <w:rFonts w:hint="eastAsia" w:ascii="仿宋" w:hAnsi="仿宋" w:eastAsia="仿宋" w:cs="仿宋"/>
                <w:b/>
                <w:bCs/>
                <w:w w:val="98"/>
                <w:sz w:val="21"/>
                <w:szCs w:val="21"/>
              </w:rPr>
            </w:pPr>
            <w:r>
              <w:rPr>
                <w:rFonts w:hint="eastAsia" w:ascii="仿宋" w:hAnsi="仿宋" w:eastAsia="仿宋" w:cs="仿宋"/>
                <w:b/>
                <w:bCs/>
                <w:color w:val="000000"/>
                <w:kern w:val="0"/>
                <w:sz w:val="21"/>
                <w:szCs w:val="21"/>
              </w:rPr>
              <w:t>1．《学校体育工作条例》（1990年3月国家体委令第8号）第二十七条：对违反本条例，有下列行为之一的单位或者个人，由当地教育行政部门令其限期改正，并视情节轻重对直接责任人员给予批评教育或者行政处分。</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 xml:space="preserve">（一）不按规定开设或者随意停止体育课的； </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（二）未保证学生每天一小时体育活动时间(含体育课)的；</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（三）在体育竞赛中违反纪律、弄虚作假的；</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（四）不按国家规定解决体育教师工作服装、粮食定量的。</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第二十八条：对违反本条例，侵占、破坏学校体育场地、器材、设备的单位或者个人，由当地人民政府或者教育行政部门令其限期清退和修复场地、赔偿或者修复器材、设备。</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2．《学校艺术教育工作规程》（2002年5月教育部令第13号）第十八条：对违反本规程，拒不履行艺术教育责任的，按照隶属关系。分别由上级教育行政部门或者所属教育行政部门，学校给予批评教育并责令限期改正，经教育不改的，视情节轻重，对直接负责人给予行政处分。 第十九条 对侵占、破坏艺术教育场所、设施和其他财产的，依法追究法律责任。</w:t>
            </w: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rPr>
              <w:t>实地核查、书式检查、网络监测、专用联系信函抽查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vAlign w:val="top"/>
          </w:tcPr>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3</w:t>
            </w:r>
          </w:p>
        </w:tc>
        <w:tc>
          <w:tcPr>
            <w:tcW w:w="825" w:type="dxa"/>
            <w:vAlign w:val="center"/>
          </w:tcPr>
          <w:p>
            <w:pPr>
              <w:widowControl/>
              <w:jc w:val="center"/>
              <w:textAlignment w:val="center"/>
              <w:rPr>
                <w:rFonts w:hint="eastAsia" w:ascii="仿宋" w:hAnsi="仿宋" w:eastAsia="仿宋" w:cs="仿宋"/>
                <w:b/>
                <w:bCs/>
                <w:color w:val="000000"/>
                <w:kern w:val="10"/>
                <w:sz w:val="21"/>
                <w:szCs w:val="21"/>
              </w:rPr>
            </w:pPr>
            <w:r>
              <w:rPr>
                <w:rFonts w:hint="eastAsia" w:ascii="仿宋" w:hAnsi="仿宋" w:eastAsia="仿宋" w:cs="仿宋"/>
                <w:b/>
                <w:bCs/>
                <w:color w:val="000000"/>
                <w:kern w:val="0"/>
                <w:sz w:val="21"/>
                <w:szCs w:val="21"/>
              </w:rPr>
              <w:t>适龄儿童、少年需要延缓入学、休学审批</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普通中小</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eastAsia="zh-CN"/>
              </w:rPr>
              <w:t>普通中小学</w:t>
            </w:r>
            <w:r>
              <w:rPr>
                <w:rFonts w:hint="eastAsia" w:ascii="仿宋" w:hAnsi="仿宋" w:eastAsia="仿宋" w:cs="仿宋"/>
                <w:b/>
                <w:bCs/>
                <w:color w:val="000000"/>
                <w:kern w:val="0"/>
                <w:sz w:val="21"/>
                <w:szCs w:val="21"/>
              </w:rPr>
              <w:t>适龄儿童、少年延缓入学、休学</w:t>
            </w:r>
            <w:r>
              <w:rPr>
                <w:rFonts w:hint="eastAsia" w:ascii="仿宋" w:hAnsi="仿宋" w:eastAsia="仿宋" w:cs="仿宋"/>
                <w:b/>
                <w:bCs/>
                <w:color w:val="000000"/>
                <w:kern w:val="0"/>
                <w:sz w:val="21"/>
                <w:szCs w:val="21"/>
                <w:lang w:eastAsia="zh-CN"/>
              </w:rPr>
              <w:t>工作</w:t>
            </w:r>
          </w:p>
        </w:tc>
        <w:tc>
          <w:tcPr>
            <w:tcW w:w="7081" w:type="dxa"/>
            <w:vAlign w:val="center"/>
          </w:tcPr>
          <w:p>
            <w:pPr>
              <w:widowControl/>
              <w:jc w:val="left"/>
              <w:textAlignment w:val="center"/>
              <w:rPr>
                <w:rFonts w:hint="eastAsia" w:ascii="仿宋" w:hAnsi="仿宋" w:eastAsia="仿宋" w:cs="仿宋"/>
                <w:b/>
                <w:bCs/>
                <w:w w:val="98"/>
                <w:sz w:val="21"/>
                <w:szCs w:val="21"/>
              </w:rPr>
            </w:pPr>
            <w:r>
              <w:rPr>
                <w:rFonts w:hint="eastAsia" w:ascii="仿宋" w:hAnsi="仿宋" w:eastAsia="仿宋" w:cs="仿宋"/>
                <w:b/>
                <w:bCs/>
                <w:color w:val="000000"/>
                <w:kern w:val="0"/>
                <w:sz w:val="21"/>
                <w:szCs w:val="21"/>
              </w:rPr>
              <w:t xml:space="preserve">    《中华人民共和国义务教育法》（2006年6月29日修正通过）第十一条：“凡年满六周岁的儿童，其父母或者其他法定监护人应当送其入学接受并完成义务教育；条件不具备的地区的儿童，可以推迟到七周岁。</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　　适龄儿童、少年因身体状况需要延缓入学或者休学的，其父母或者其他法定监护人应当提出申请，由当地乡镇人民政府或者县级人民政府教育行政部门批准。”</w:t>
            </w: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rPr>
              <w:t>实地核查、书式检查、网络监测、专用联系信函抽查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vAlign w:val="top"/>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9"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4</w:t>
            </w:r>
          </w:p>
        </w:tc>
        <w:tc>
          <w:tcPr>
            <w:tcW w:w="825" w:type="dxa"/>
            <w:vAlign w:val="center"/>
          </w:tcPr>
          <w:p>
            <w:pPr>
              <w:jc w:val="center"/>
              <w:rPr>
                <w:rFonts w:hint="eastAsia" w:ascii="仿宋" w:hAnsi="仿宋" w:eastAsia="仿宋" w:cs="仿宋"/>
                <w:b/>
                <w:bCs/>
                <w:color w:val="000000"/>
                <w:kern w:val="10"/>
                <w:sz w:val="21"/>
                <w:szCs w:val="21"/>
              </w:rPr>
            </w:pPr>
            <w:r>
              <w:rPr>
                <w:rFonts w:hint="eastAsia" w:ascii="仿宋" w:hAnsi="仿宋" w:eastAsia="仿宋" w:cs="仿宋"/>
                <w:b/>
                <w:bCs/>
                <w:sz w:val="21"/>
                <w:szCs w:val="21"/>
              </w:rPr>
              <w:t>中小学教师资格定期注册</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普通中小学</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是否完成教师资格证书注册</w:t>
            </w:r>
          </w:p>
        </w:tc>
        <w:tc>
          <w:tcPr>
            <w:tcW w:w="7081" w:type="dxa"/>
            <w:vAlign w:val="top"/>
          </w:tcPr>
          <w:p>
            <w:pPr>
              <w:ind w:firstLine="307" w:firstLineChars="150"/>
              <w:jc w:val="left"/>
              <w:rPr>
                <w:rFonts w:hint="eastAsia" w:ascii="仿宋" w:hAnsi="仿宋" w:eastAsia="仿宋" w:cs="仿宋"/>
                <w:b/>
                <w:bCs/>
                <w:w w:val="98"/>
                <w:sz w:val="21"/>
                <w:szCs w:val="21"/>
              </w:rPr>
            </w:pPr>
            <w:r>
              <w:rPr>
                <w:rFonts w:hint="eastAsia" w:ascii="仿宋" w:hAnsi="仿宋" w:eastAsia="仿宋" w:cs="仿宋"/>
                <w:b/>
                <w:bCs/>
                <w:w w:val="98"/>
                <w:sz w:val="21"/>
                <w:szCs w:val="21"/>
              </w:rPr>
              <w:t>《中小学教师资格定期注册暂行办法》（教师〔2013〕9号）第二条  教师资格定期注册是对教师入职后从教资格的定期核查。中小学教师资格实行5年一周期的定期注册。定期注册不合格或逾期不注册的人员，不得从事教育教学工作。第十二条：教师资格定期注册须由本人申请，所在学校集体办理，按照人事隶属关系报县级以上教育行政部门审核注册。第十八条：县级教育行政部门负责申报材料的初审，提出注册结论的建议。第十九条：县级以上教育行政部门将申请人的《教师资格注册申请表》一份存入个人人事档案，一份归档保存。同时在申请人《教师资格证书》附页上标明注册结论</w:t>
            </w:r>
            <w:r>
              <w:rPr>
                <w:rFonts w:hint="eastAsia" w:ascii="仿宋" w:hAnsi="仿宋" w:eastAsia="仿宋" w:cs="仿宋"/>
                <w:b/>
                <w:bCs/>
                <w:w w:val="98"/>
                <w:sz w:val="21"/>
                <w:szCs w:val="21"/>
                <w:lang w:val="en-US" w:eastAsia="zh-CN"/>
              </w:rPr>
              <w:t>.</w:t>
            </w: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rPr>
              <w:t>实地核查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rPr>
              <w:t>不定向抽查</w:t>
            </w:r>
            <w:r>
              <w:rPr>
                <w:rFonts w:hint="eastAsia" w:ascii="仿宋" w:hAnsi="仿宋" w:eastAsia="仿宋" w:cs="仿宋"/>
                <w:b/>
                <w:bCs/>
                <w:sz w:val="21"/>
                <w:szCs w:val="21"/>
                <w:lang w:val="en-US" w:eastAsia="zh-CN"/>
              </w:rPr>
              <w:t>5</w:t>
            </w:r>
            <w:r>
              <w:rPr>
                <w:rFonts w:hint="eastAsia" w:ascii="仿宋" w:hAnsi="仿宋" w:eastAsia="仿宋" w:cs="仿宋"/>
                <w:b/>
                <w:bCs/>
                <w:sz w:val="21"/>
                <w:szCs w:val="21"/>
              </w:rPr>
              <w:t>年一次，抽查比例不低于3%；</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5</w:t>
            </w:r>
          </w:p>
        </w:tc>
        <w:tc>
          <w:tcPr>
            <w:tcW w:w="825" w:type="dxa"/>
            <w:vAlign w:val="center"/>
          </w:tcPr>
          <w:p>
            <w:pPr>
              <w:kinsoku/>
              <w:autoSpaceDE/>
              <w:autoSpaceDN w:val="0"/>
              <w:jc w:val="left"/>
              <w:textAlignment w:val="center"/>
              <w:rPr>
                <w:rFonts w:hint="eastAsia" w:ascii="仿宋" w:hAnsi="仿宋" w:eastAsia="仿宋" w:cs="仿宋"/>
                <w:b/>
                <w:bCs/>
                <w:color w:val="000000"/>
                <w:kern w:val="10"/>
                <w:sz w:val="21"/>
                <w:szCs w:val="21"/>
              </w:rPr>
            </w:pPr>
            <w:r>
              <w:rPr>
                <w:rFonts w:hint="eastAsia" w:ascii="仿宋" w:hAnsi="仿宋" w:eastAsia="仿宋" w:cs="仿宋"/>
                <w:b/>
                <w:bCs/>
                <w:i w:val="0"/>
                <w:snapToGrid/>
                <w:color w:val="000000"/>
                <w:sz w:val="21"/>
                <w:szCs w:val="21"/>
                <w:u w:val="none"/>
                <w:lang w:eastAsia="zh-CN"/>
              </w:rPr>
              <w:t>优秀教师推荐评选</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教体系统各单位</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推荐人选是否进行公示</w:t>
            </w:r>
          </w:p>
        </w:tc>
        <w:tc>
          <w:tcPr>
            <w:tcW w:w="7081" w:type="dxa"/>
            <w:vAlign w:val="center"/>
          </w:tcPr>
          <w:p>
            <w:pPr>
              <w:kinsoku/>
              <w:autoSpaceDE/>
              <w:autoSpaceDN w:val="0"/>
              <w:jc w:val="left"/>
              <w:textAlignment w:val="center"/>
              <w:rPr>
                <w:rFonts w:hint="eastAsia" w:ascii="仿宋" w:hAnsi="仿宋" w:eastAsia="仿宋" w:cs="仿宋"/>
                <w:b/>
                <w:bCs/>
                <w:w w:val="98"/>
                <w:sz w:val="21"/>
                <w:szCs w:val="21"/>
              </w:rPr>
            </w:pPr>
            <w:r>
              <w:rPr>
                <w:rFonts w:hint="eastAsia" w:ascii="仿宋" w:hAnsi="仿宋" w:eastAsia="仿宋" w:cs="仿宋"/>
                <w:b/>
                <w:bCs/>
                <w:i w:val="0"/>
                <w:snapToGrid/>
                <w:color w:val="000000"/>
                <w:sz w:val="21"/>
                <w:szCs w:val="21"/>
                <w:u w:val="none"/>
                <w:lang w:eastAsia="zh-CN"/>
              </w:rPr>
              <w:t>《教师法》（1993年10月国家主席令第15号）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hint="eastAsia" w:ascii="仿宋" w:hAnsi="仿宋" w:eastAsia="仿宋" w:cs="仿宋"/>
                <w:b/>
                <w:bCs/>
                <w:i w:val="0"/>
                <w:snapToGrid/>
                <w:color w:val="000000"/>
                <w:sz w:val="21"/>
                <w:szCs w:val="21"/>
                <w:u w:val="none"/>
                <w:lang w:eastAsia="zh-CN"/>
              </w:rPr>
              <w:br w:type="textWrapping"/>
            </w: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lang w:eastAsia="zh-CN"/>
              </w:rPr>
              <w:t>实际核查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lang w:eastAsia="zh-CN"/>
              </w:rPr>
              <w:t>组织优秀教师评选时进行抽查</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w:t>
            </w:r>
          </w:p>
        </w:tc>
        <w:tc>
          <w:tcPr>
            <w:tcW w:w="825" w:type="dxa"/>
            <w:vAlign w:val="center"/>
          </w:tcPr>
          <w:p>
            <w:pPr>
              <w:jc w:val="both"/>
              <w:rPr>
                <w:rFonts w:hint="eastAsia" w:ascii="仿宋" w:hAnsi="仿宋" w:eastAsia="仿宋" w:cs="仿宋"/>
                <w:b/>
                <w:bCs/>
                <w:color w:val="000000"/>
                <w:kern w:val="10"/>
                <w:sz w:val="21"/>
                <w:szCs w:val="21"/>
              </w:rPr>
            </w:pPr>
            <w:r>
              <w:rPr>
                <w:rFonts w:hint="eastAsia" w:ascii="仿宋" w:hAnsi="仿宋" w:eastAsia="仿宋" w:cs="仿宋"/>
                <w:b/>
                <w:bCs/>
                <w:color w:val="000000"/>
                <w:kern w:val="10"/>
                <w:sz w:val="21"/>
                <w:szCs w:val="21"/>
              </w:rPr>
              <w:t>民办学校办学行为的事中事后监管</w:t>
            </w:r>
          </w:p>
        </w:tc>
        <w:tc>
          <w:tcPr>
            <w:tcW w:w="826" w:type="dxa"/>
            <w:vAlign w:val="center"/>
          </w:tcPr>
          <w:p>
            <w:pPr>
              <w:jc w:val="both"/>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全区各民办学校、培训班</w:t>
            </w:r>
          </w:p>
        </w:tc>
        <w:tc>
          <w:tcPr>
            <w:tcW w:w="1835" w:type="dxa"/>
            <w:vAlign w:val="center"/>
          </w:tcPr>
          <w:p>
            <w:pPr>
              <w:jc w:val="both"/>
              <w:rPr>
                <w:rFonts w:hint="eastAsia" w:ascii="仿宋" w:hAnsi="仿宋" w:eastAsia="仿宋" w:cs="仿宋"/>
                <w:b/>
                <w:bCs/>
                <w:sz w:val="21"/>
                <w:szCs w:val="21"/>
              </w:rPr>
            </w:pPr>
            <w:r>
              <w:rPr>
                <w:rFonts w:hint="eastAsia" w:ascii="仿宋" w:hAnsi="仿宋" w:eastAsia="仿宋" w:cs="仿宋"/>
                <w:b/>
                <w:bCs/>
                <w:sz w:val="21"/>
                <w:szCs w:val="21"/>
              </w:rPr>
              <w:t>1、规范办学情况。</w:t>
            </w:r>
          </w:p>
          <w:p>
            <w:pPr>
              <w:jc w:val="both"/>
              <w:rPr>
                <w:rFonts w:hint="eastAsia" w:ascii="仿宋" w:hAnsi="仿宋" w:eastAsia="仿宋" w:cs="仿宋"/>
                <w:b/>
                <w:bCs/>
                <w:sz w:val="21"/>
                <w:szCs w:val="21"/>
              </w:rPr>
            </w:pPr>
            <w:r>
              <w:rPr>
                <w:rFonts w:hint="eastAsia" w:ascii="仿宋" w:hAnsi="仿宋" w:eastAsia="仿宋" w:cs="仿宋"/>
                <w:b/>
                <w:bCs/>
                <w:sz w:val="21"/>
                <w:szCs w:val="21"/>
              </w:rPr>
              <w:t>2、教学管理情况</w:t>
            </w:r>
          </w:p>
        </w:tc>
        <w:tc>
          <w:tcPr>
            <w:tcW w:w="7081" w:type="dxa"/>
            <w:vAlign w:val="top"/>
          </w:tcPr>
          <w:p>
            <w:pPr>
              <w:ind w:firstLine="307" w:firstLineChars="150"/>
              <w:jc w:val="both"/>
              <w:rPr>
                <w:rFonts w:hint="eastAsia" w:ascii="仿宋" w:hAnsi="仿宋" w:eastAsia="仿宋" w:cs="仿宋"/>
                <w:b/>
                <w:bCs/>
                <w:w w:val="98"/>
                <w:sz w:val="21"/>
                <w:szCs w:val="21"/>
              </w:rPr>
            </w:pPr>
          </w:p>
          <w:p>
            <w:pPr>
              <w:ind w:firstLine="307" w:firstLineChars="150"/>
              <w:jc w:val="both"/>
              <w:rPr>
                <w:rFonts w:hint="eastAsia" w:ascii="仿宋" w:hAnsi="仿宋" w:eastAsia="仿宋" w:cs="仿宋"/>
                <w:b/>
                <w:bCs/>
                <w:w w:val="98"/>
                <w:sz w:val="21"/>
                <w:szCs w:val="21"/>
              </w:rPr>
            </w:pPr>
          </w:p>
          <w:p>
            <w:pPr>
              <w:ind w:firstLine="307" w:firstLineChars="150"/>
              <w:jc w:val="both"/>
              <w:rPr>
                <w:rFonts w:hint="eastAsia" w:ascii="仿宋" w:hAnsi="仿宋" w:eastAsia="仿宋" w:cs="仿宋"/>
                <w:b/>
                <w:bCs/>
                <w:w w:val="98"/>
                <w:sz w:val="21"/>
                <w:szCs w:val="21"/>
              </w:rPr>
            </w:pPr>
          </w:p>
          <w:p>
            <w:pPr>
              <w:ind w:firstLine="307" w:firstLineChars="150"/>
              <w:jc w:val="both"/>
              <w:rPr>
                <w:rFonts w:hint="eastAsia" w:ascii="仿宋" w:hAnsi="仿宋" w:eastAsia="仿宋" w:cs="仿宋"/>
                <w:b/>
                <w:bCs/>
                <w:w w:val="98"/>
                <w:sz w:val="21"/>
                <w:szCs w:val="21"/>
              </w:rPr>
            </w:pPr>
            <w:r>
              <w:rPr>
                <w:rFonts w:hint="eastAsia" w:ascii="仿宋" w:hAnsi="仿宋" w:eastAsia="仿宋" w:cs="仿宋"/>
                <w:b/>
                <w:bCs/>
                <w:w w:val="98"/>
                <w:sz w:val="21"/>
                <w:szCs w:val="21"/>
              </w:rPr>
              <w:t>《中华人民共和国民办教育促进法》第六十二条 民办学校有下列行为之一的，由审批机关或者其他有关部门责令限期改正，并予以警告；有违法所得的，退还所收费用后没收违法所得；情节严重的，责令停止招生、吊销办学许可证；构成犯罪的，依法追究刑事责任。</w:t>
            </w:r>
          </w:p>
        </w:tc>
        <w:tc>
          <w:tcPr>
            <w:tcW w:w="941" w:type="dxa"/>
            <w:vAlign w:val="center"/>
          </w:tcPr>
          <w:p>
            <w:pPr>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定期</w:t>
            </w:r>
            <w:r>
              <w:rPr>
                <w:rFonts w:hint="eastAsia" w:ascii="仿宋" w:hAnsi="仿宋" w:eastAsia="仿宋" w:cs="仿宋"/>
                <w:b/>
                <w:bCs/>
                <w:color w:val="000000"/>
                <w:kern w:val="0"/>
                <w:sz w:val="21"/>
                <w:szCs w:val="21"/>
                <w:lang w:eastAsia="zh-CN"/>
              </w:rPr>
              <w:t>检查</w:t>
            </w:r>
            <w:r>
              <w:rPr>
                <w:rFonts w:hint="eastAsia" w:ascii="仿宋" w:hAnsi="仿宋" w:eastAsia="仿宋" w:cs="仿宋"/>
                <w:b/>
                <w:bCs/>
                <w:color w:val="000000"/>
                <w:kern w:val="0"/>
                <w:sz w:val="21"/>
                <w:szCs w:val="21"/>
              </w:rPr>
              <w:t>、不定期抽查</w:t>
            </w:r>
          </w:p>
        </w:tc>
        <w:tc>
          <w:tcPr>
            <w:tcW w:w="1363" w:type="dxa"/>
            <w:vAlign w:val="center"/>
          </w:tcPr>
          <w:p>
            <w:pPr>
              <w:jc w:val="both"/>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7</w:t>
            </w:r>
          </w:p>
        </w:tc>
        <w:tc>
          <w:tcPr>
            <w:tcW w:w="825" w:type="dxa"/>
            <w:vAlign w:val="center"/>
          </w:tcPr>
          <w:p>
            <w:pPr>
              <w:jc w:val="both"/>
              <w:rPr>
                <w:rFonts w:hint="eastAsia" w:ascii="仿宋" w:hAnsi="仿宋" w:eastAsia="仿宋" w:cs="仿宋"/>
                <w:b/>
                <w:bCs/>
                <w:color w:val="000000"/>
                <w:kern w:val="10"/>
                <w:sz w:val="21"/>
                <w:szCs w:val="21"/>
              </w:rPr>
            </w:pPr>
            <w:r>
              <w:rPr>
                <w:rFonts w:hint="eastAsia" w:ascii="仿宋" w:hAnsi="仿宋" w:eastAsia="仿宋" w:cs="仿宋"/>
                <w:b/>
                <w:bCs/>
                <w:color w:val="000000"/>
                <w:kern w:val="10"/>
                <w:sz w:val="21"/>
                <w:szCs w:val="21"/>
              </w:rPr>
              <w:t>民办幼儿园办学行为的事中事后监管</w:t>
            </w:r>
          </w:p>
        </w:tc>
        <w:tc>
          <w:tcPr>
            <w:tcW w:w="826" w:type="dxa"/>
            <w:vAlign w:val="center"/>
          </w:tcPr>
          <w:p>
            <w:pPr>
              <w:jc w:val="both"/>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全区学前教育机</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eastAsia="zh-CN"/>
              </w:rPr>
              <w:t>构</w:t>
            </w:r>
          </w:p>
        </w:tc>
        <w:tc>
          <w:tcPr>
            <w:tcW w:w="1835" w:type="dxa"/>
            <w:vAlign w:val="center"/>
          </w:tcPr>
          <w:p>
            <w:pPr>
              <w:jc w:val="both"/>
              <w:rPr>
                <w:rFonts w:hint="eastAsia" w:ascii="仿宋" w:hAnsi="仿宋" w:eastAsia="仿宋" w:cs="仿宋"/>
                <w:b/>
                <w:bCs/>
                <w:sz w:val="21"/>
                <w:szCs w:val="21"/>
              </w:rPr>
            </w:pPr>
            <w:r>
              <w:rPr>
                <w:rFonts w:hint="eastAsia" w:ascii="仿宋" w:hAnsi="仿宋" w:eastAsia="仿宋" w:cs="仿宋"/>
                <w:b/>
                <w:bCs/>
                <w:sz w:val="21"/>
                <w:szCs w:val="21"/>
              </w:rPr>
              <w:t>1、规范办学情况。</w:t>
            </w:r>
          </w:p>
          <w:p>
            <w:pPr>
              <w:jc w:val="both"/>
              <w:rPr>
                <w:rFonts w:hint="eastAsia" w:ascii="仿宋" w:hAnsi="仿宋" w:eastAsia="仿宋" w:cs="仿宋"/>
                <w:b/>
                <w:bCs/>
                <w:sz w:val="21"/>
                <w:szCs w:val="21"/>
              </w:rPr>
            </w:pPr>
            <w:r>
              <w:rPr>
                <w:rFonts w:hint="eastAsia" w:ascii="仿宋" w:hAnsi="仿宋" w:eastAsia="仿宋" w:cs="仿宋"/>
                <w:b/>
                <w:bCs/>
                <w:sz w:val="21"/>
                <w:szCs w:val="21"/>
              </w:rPr>
              <w:t>2、教学管理情况</w:t>
            </w:r>
          </w:p>
        </w:tc>
        <w:tc>
          <w:tcPr>
            <w:tcW w:w="7081" w:type="dxa"/>
            <w:vAlign w:val="center"/>
          </w:tcPr>
          <w:p>
            <w:pPr>
              <w:widowControl/>
              <w:shd w:val="clear" w:color="auto" w:fill="FFFFFF"/>
              <w:spacing w:line="3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《幼儿园管理条例 》(1989年8月20日国务院批准 1989年9月11日国家教育委员会令第4号发布 1990年2月日起施行)</w:t>
            </w:r>
          </w:p>
          <w:p>
            <w:pPr>
              <w:keepNext w:val="0"/>
              <w:keepLines w:val="0"/>
              <w:widowControl/>
              <w:suppressLineNumbers w:val="0"/>
              <w:jc w:val="both"/>
              <w:textAlignment w:val="center"/>
              <w:rPr>
                <w:rFonts w:hint="eastAsia" w:ascii="仿宋" w:hAnsi="仿宋" w:eastAsia="仿宋" w:cs="仿宋"/>
                <w:b/>
                <w:bCs/>
                <w:w w:val="98"/>
                <w:sz w:val="21"/>
                <w:szCs w:val="21"/>
              </w:rPr>
            </w:pPr>
            <w:r>
              <w:rPr>
                <w:rFonts w:hint="eastAsia" w:ascii="仿宋" w:hAnsi="仿宋" w:eastAsia="仿宋" w:cs="仿宋"/>
                <w:b/>
                <w:bCs/>
                <w:color w:val="000000"/>
                <w:kern w:val="0"/>
                <w:sz w:val="21"/>
                <w:szCs w:val="21"/>
              </w:rPr>
              <w:t>幼儿园的管理实行地方负责、分级管理和各有关部门分工负责的原则。</w:t>
            </w:r>
            <w:r>
              <w:rPr>
                <w:rFonts w:hint="eastAsia" w:ascii="仿宋" w:hAnsi="仿宋" w:eastAsia="仿宋" w:cs="仿宋"/>
                <w:b/>
                <w:bCs/>
                <w:color w:val="000000"/>
                <w:kern w:val="0"/>
                <w:sz w:val="21"/>
                <w:szCs w:val="21"/>
              </w:rPr>
              <w:fldChar w:fldCharType="begin"/>
            </w:r>
            <w:r>
              <w:rPr>
                <w:rFonts w:hint="eastAsia" w:ascii="仿宋" w:hAnsi="仿宋" w:eastAsia="仿宋" w:cs="仿宋"/>
                <w:b/>
                <w:bCs/>
                <w:color w:val="000000"/>
                <w:kern w:val="0"/>
                <w:sz w:val="21"/>
                <w:szCs w:val="21"/>
              </w:rPr>
              <w:instrText xml:space="preserve"> HYPERLINK "http://baike.baidu.com/view/3615901.htm" \t "_blank" </w:instrText>
            </w:r>
            <w:r>
              <w:rPr>
                <w:rFonts w:hint="eastAsia" w:ascii="仿宋" w:hAnsi="仿宋" w:eastAsia="仿宋" w:cs="仿宋"/>
                <w:b/>
                <w:bCs/>
                <w:color w:val="000000"/>
                <w:kern w:val="0"/>
                <w:sz w:val="21"/>
                <w:szCs w:val="21"/>
              </w:rPr>
              <w:fldChar w:fldCharType="separate"/>
            </w:r>
            <w:r>
              <w:rPr>
                <w:rFonts w:hint="eastAsia" w:ascii="仿宋" w:hAnsi="仿宋" w:eastAsia="仿宋" w:cs="仿宋"/>
                <w:b/>
                <w:bCs/>
                <w:color w:val="000000"/>
                <w:kern w:val="0"/>
                <w:sz w:val="21"/>
                <w:szCs w:val="21"/>
              </w:rPr>
              <w:t>国家教育委员会</w:t>
            </w:r>
            <w:r>
              <w:rPr>
                <w:rFonts w:hint="eastAsia" w:ascii="仿宋" w:hAnsi="仿宋" w:eastAsia="仿宋" w:cs="仿宋"/>
                <w:b/>
                <w:bCs/>
                <w:color w:val="000000"/>
                <w:kern w:val="0"/>
                <w:sz w:val="21"/>
                <w:szCs w:val="21"/>
              </w:rPr>
              <w:fldChar w:fldCharType="end"/>
            </w:r>
            <w:r>
              <w:rPr>
                <w:rFonts w:hint="eastAsia" w:ascii="仿宋" w:hAnsi="仿宋" w:eastAsia="仿宋" w:cs="仿宋"/>
                <w:b/>
                <w:bCs/>
                <w:color w:val="000000"/>
                <w:kern w:val="0"/>
                <w:sz w:val="21"/>
                <w:szCs w:val="21"/>
              </w:rPr>
              <w:t>（今教育部）主管全国的幼儿园管理工作；地方各级人民政府的教育行政部门，主管本行政辖区内的幼儿园管理工作。</w:t>
            </w:r>
          </w:p>
        </w:tc>
        <w:tc>
          <w:tcPr>
            <w:tcW w:w="941" w:type="dxa"/>
            <w:vAlign w:val="center"/>
          </w:tcPr>
          <w:p>
            <w:pPr>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定期</w:t>
            </w:r>
            <w:r>
              <w:rPr>
                <w:rFonts w:hint="eastAsia" w:ascii="仿宋" w:hAnsi="仿宋" w:eastAsia="仿宋" w:cs="仿宋"/>
                <w:b/>
                <w:bCs/>
                <w:color w:val="000000"/>
                <w:kern w:val="0"/>
                <w:sz w:val="21"/>
                <w:szCs w:val="21"/>
                <w:lang w:eastAsia="zh-CN"/>
              </w:rPr>
              <w:t>检查</w:t>
            </w:r>
            <w:r>
              <w:rPr>
                <w:rFonts w:hint="eastAsia" w:ascii="仿宋" w:hAnsi="仿宋" w:eastAsia="仿宋" w:cs="仿宋"/>
                <w:b/>
                <w:bCs/>
                <w:color w:val="000000"/>
                <w:kern w:val="0"/>
                <w:sz w:val="21"/>
                <w:szCs w:val="21"/>
              </w:rPr>
              <w:t>、不定期抽查</w:t>
            </w:r>
          </w:p>
        </w:tc>
        <w:tc>
          <w:tcPr>
            <w:tcW w:w="1363" w:type="dxa"/>
            <w:vAlign w:val="center"/>
          </w:tcPr>
          <w:p>
            <w:pPr>
              <w:jc w:val="both"/>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w:t>
            </w:r>
          </w:p>
        </w:tc>
        <w:tc>
          <w:tcPr>
            <w:tcW w:w="825" w:type="dxa"/>
            <w:vAlign w:val="center"/>
          </w:tcPr>
          <w:p>
            <w:pPr>
              <w:jc w:val="center"/>
              <w:rPr>
                <w:rFonts w:hint="eastAsia" w:ascii="仿宋" w:hAnsi="仿宋" w:eastAsia="仿宋" w:cs="仿宋"/>
                <w:b/>
                <w:bCs/>
                <w:color w:val="000000"/>
                <w:kern w:val="10"/>
                <w:sz w:val="21"/>
                <w:szCs w:val="21"/>
              </w:rPr>
            </w:pPr>
            <w:r>
              <w:rPr>
                <w:rFonts w:hint="eastAsia" w:ascii="仿宋" w:hAnsi="仿宋" w:eastAsia="仿宋" w:cs="仿宋"/>
                <w:b/>
                <w:bCs/>
                <w:sz w:val="21"/>
                <w:szCs w:val="21"/>
                <w:lang w:eastAsia="zh-CN"/>
              </w:rPr>
              <w:t>教育经费</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区属各类学校及幼儿园</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lang w:eastAsia="zh-CN"/>
              </w:rPr>
              <w:t>教育经费管理使用情况</w:t>
            </w:r>
          </w:p>
        </w:tc>
        <w:tc>
          <w:tcPr>
            <w:tcW w:w="7081" w:type="dxa"/>
            <w:vAlign w:val="center"/>
          </w:tcPr>
          <w:p>
            <w:pPr>
              <w:pStyle w:val="21"/>
              <w:jc w:val="left"/>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 xml:space="preserve">    1.《中华人民共和国教育法》第六十三条：各级人民政府及其教育行政部门应当加强对学校及其他教育机构教育经费的监督管理，提高教育投资效益。</w:t>
            </w:r>
          </w:p>
          <w:p>
            <w:pPr>
              <w:pStyle w:val="21"/>
              <w:jc w:val="left"/>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 xml:space="preserve">    2.《中华人民共和国民办教育促进法》第三十八条：民办学校资产的使用和财务管理受审批机关和其他有关部门的监督。</w:t>
            </w:r>
          </w:p>
          <w:p>
            <w:pPr>
              <w:pStyle w:val="21"/>
              <w:jc w:val="left"/>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 xml:space="preserve">    3.《中华人民共和国内部审计条例》第二条：内部审计机构和内部审计人员依法对本单位及所属单位的财政收支、财务收支及有关经济活动或者经营管理进行检查和评价。</w:t>
            </w:r>
          </w:p>
          <w:p>
            <w:pPr>
              <w:ind w:firstLine="307" w:firstLineChars="150"/>
              <w:jc w:val="center"/>
              <w:rPr>
                <w:rFonts w:hint="eastAsia" w:ascii="仿宋" w:hAnsi="仿宋" w:eastAsia="仿宋" w:cs="仿宋"/>
                <w:b/>
                <w:bCs/>
                <w:w w:val="98"/>
                <w:sz w:val="21"/>
                <w:szCs w:val="21"/>
              </w:rPr>
            </w:pPr>
          </w:p>
        </w:tc>
        <w:tc>
          <w:tcPr>
            <w:tcW w:w="941" w:type="dxa"/>
            <w:vAlign w:val="center"/>
          </w:tcPr>
          <w:p>
            <w:pPr>
              <w:jc w:val="left"/>
              <w:rPr>
                <w:rFonts w:hint="eastAsia" w:ascii="仿宋" w:hAnsi="仿宋" w:eastAsia="仿宋" w:cs="仿宋"/>
                <w:b/>
                <w:bCs/>
                <w:color w:val="000000"/>
                <w:kern w:val="0"/>
                <w:sz w:val="21"/>
                <w:szCs w:val="21"/>
              </w:rPr>
            </w:pPr>
            <w:r>
              <w:rPr>
                <w:rFonts w:hint="eastAsia" w:ascii="仿宋" w:hAnsi="仿宋" w:eastAsia="仿宋" w:cs="仿宋"/>
                <w:b/>
                <w:bCs/>
                <w:sz w:val="21"/>
                <w:szCs w:val="21"/>
              </w:rPr>
              <w:t>实地核查、书式检查、网络监测、专用联系信函抽查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sz w:val="21"/>
                <w:szCs w:val="21"/>
              </w:rPr>
              <w:t>不定向抽查每年不少于一次，抽查比例不低于3%；定向抽查每年不少于2次，抽查比例不低于3%</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w:t>
            </w:r>
          </w:p>
        </w:tc>
        <w:tc>
          <w:tcPr>
            <w:tcW w:w="82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学校校舍、消防设施安全管理工作</w:t>
            </w:r>
          </w:p>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和自然灾害防范的监管</w:t>
            </w:r>
          </w:p>
          <w:p>
            <w:pPr>
              <w:ind w:firstLine="315" w:firstLineChars="150"/>
              <w:jc w:val="left"/>
              <w:rPr>
                <w:rFonts w:hint="eastAsia" w:ascii="仿宋" w:hAnsi="仿宋" w:eastAsia="仿宋" w:cs="仿宋"/>
                <w:b/>
                <w:bCs/>
                <w:color w:val="000000"/>
                <w:kern w:val="10"/>
                <w:sz w:val="21"/>
                <w:szCs w:val="21"/>
              </w:rPr>
            </w:pPr>
          </w:p>
        </w:tc>
        <w:tc>
          <w:tcPr>
            <w:tcW w:w="826" w:type="dxa"/>
            <w:vAlign w:val="center"/>
          </w:tcPr>
          <w:p>
            <w:pPr>
              <w:ind w:firstLine="315" w:firstLineChars="150"/>
              <w:jc w:val="left"/>
              <w:rPr>
                <w:rFonts w:hint="eastAsia" w:ascii="仿宋" w:hAnsi="仿宋" w:eastAsia="仿宋" w:cs="仿宋"/>
                <w:b/>
                <w:bCs/>
                <w:sz w:val="21"/>
                <w:szCs w:val="21"/>
                <w:lang w:eastAsia="zh-CN"/>
              </w:rPr>
            </w:pPr>
            <w:r>
              <w:rPr>
                <w:rFonts w:hint="eastAsia" w:ascii="仿宋" w:hAnsi="仿宋" w:eastAsia="仿宋" w:cs="仿宋"/>
                <w:b/>
                <w:bCs/>
                <w:color w:val="000000"/>
                <w:kern w:val="0"/>
                <w:sz w:val="21"/>
                <w:szCs w:val="21"/>
              </w:rPr>
              <w:t>全区（区属）各级各类学校、幼儿园。</w:t>
            </w:r>
          </w:p>
        </w:tc>
        <w:tc>
          <w:tcPr>
            <w:tcW w:w="183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（一）校舍安全。以学校校舍建设、维修为重点，着重检查校舍建设是否符合各种规定，校舍建设质量是否达到设计要求，校舍的日常维修维护是否及时。</w:t>
            </w:r>
          </w:p>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二）消防设施安全。以宿舍、食堂、教室、体育馆、图书馆、礼堂等人员密集场所为重点，着重检查建筑消防安全责任制落实、日常防火检查巡查、建筑消防设备设施和安全出口及疏散通道是否符合要求、应急疏散预案制定及应急演练情况。</w:t>
            </w:r>
          </w:p>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（三）自然灾害防范。以汛期安全为重点，着重检查防范洪灾、泥石流、雷电、台风等重大自然灾害有关措施和制度的落实情况。</w:t>
            </w:r>
          </w:p>
          <w:p>
            <w:pPr>
              <w:ind w:firstLine="315" w:firstLineChars="150"/>
              <w:jc w:val="left"/>
              <w:rPr>
                <w:rFonts w:hint="eastAsia" w:ascii="仿宋" w:hAnsi="仿宋" w:eastAsia="仿宋" w:cs="仿宋"/>
                <w:b/>
                <w:bCs/>
                <w:sz w:val="21"/>
                <w:szCs w:val="21"/>
              </w:rPr>
            </w:pPr>
          </w:p>
        </w:tc>
        <w:tc>
          <w:tcPr>
            <w:tcW w:w="7081" w:type="dxa"/>
            <w:vAlign w:val="top"/>
          </w:tcPr>
          <w:p>
            <w:pPr>
              <w:ind w:firstLine="315" w:firstLineChars="150"/>
              <w:jc w:val="left"/>
              <w:rPr>
                <w:rFonts w:hint="eastAsia" w:ascii="仿宋" w:hAnsi="仿宋" w:eastAsia="仿宋" w:cs="仿宋"/>
                <w:b/>
                <w:bCs/>
                <w:w w:val="98"/>
                <w:sz w:val="21"/>
                <w:szCs w:val="21"/>
              </w:rPr>
            </w:pPr>
            <w:r>
              <w:rPr>
                <w:rFonts w:hint="eastAsia" w:ascii="仿宋" w:hAnsi="仿宋" w:eastAsia="仿宋" w:cs="仿宋"/>
                <w:b/>
                <w:bCs/>
                <w:color w:val="000000"/>
                <w:kern w:val="0"/>
                <w:sz w:val="21"/>
                <w:szCs w:val="21"/>
              </w:rPr>
              <w:t>《中华人民共和国义务教育法》第五十二条　县级以上地方人民政府有下列情形之一的，由上级人民政府责令限期改正；情节严重的，对直接负责的主管人员和其他直接责任人员依法给予行政处分。（一）未按照国家有关规定制定、调整学校的设置规划的。（二）学校建设不符合国家规定的办学标准、选址要求和建设标准的。（三）未定期对学校校舍安全进行检查，并及时维修、改造的。</w:t>
            </w:r>
          </w:p>
        </w:tc>
        <w:tc>
          <w:tcPr>
            <w:tcW w:w="941"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主要采用过程监督和专项检查等方式开展。</w:t>
            </w:r>
          </w:p>
          <w:p>
            <w:pPr>
              <w:ind w:firstLine="315" w:firstLineChars="150"/>
              <w:jc w:val="left"/>
              <w:rPr>
                <w:rFonts w:hint="eastAsia" w:ascii="仿宋" w:hAnsi="仿宋" w:eastAsia="仿宋" w:cs="仿宋"/>
                <w:b/>
                <w:bCs/>
                <w:color w:val="000000"/>
                <w:kern w:val="0"/>
                <w:sz w:val="21"/>
                <w:szCs w:val="21"/>
              </w:rPr>
            </w:pPr>
          </w:p>
        </w:tc>
        <w:tc>
          <w:tcPr>
            <w:tcW w:w="1363"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对工程建设全过程进行全方位监督，每学期开展一次以上的校舍、消防设施安全检查，根据不同季节自然灾害特点、工作需要及时安排检查。</w:t>
            </w:r>
          </w:p>
          <w:p>
            <w:pPr>
              <w:ind w:firstLine="315" w:firstLineChars="150"/>
              <w:jc w:val="left"/>
              <w:rPr>
                <w:rFonts w:hint="eastAsia" w:ascii="仿宋" w:hAnsi="仿宋" w:eastAsia="仿宋" w:cs="仿宋"/>
                <w:b/>
                <w:bCs/>
                <w:sz w:val="21"/>
                <w:szCs w:val="21"/>
              </w:rPr>
            </w:pP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left"/>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10</w:t>
            </w:r>
          </w:p>
        </w:tc>
        <w:tc>
          <w:tcPr>
            <w:tcW w:w="82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学校（幼儿园）安全监管</w:t>
            </w:r>
          </w:p>
        </w:tc>
        <w:tc>
          <w:tcPr>
            <w:tcW w:w="826" w:type="dxa"/>
            <w:vAlign w:val="center"/>
          </w:tcPr>
          <w:p>
            <w:pPr>
              <w:ind w:firstLine="315" w:firstLineChars="150"/>
              <w:jc w:val="left"/>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本行政区域内学校、幼儿园（含民办学校、民办幼儿园）市级以上监管学校除外</w:t>
            </w:r>
          </w:p>
        </w:tc>
        <w:tc>
          <w:tcPr>
            <w:tcW w:w="183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学校构建安全工作保障体系、落实各项安全工作责任制和事故责任追究制情况进行监督检查。健全安全预警机制、制定突发事件应急预案、排除校园安全隐患情况进行监督检查。建立校园周边整治协调工作机制，维护校园及周边环境安全情况进行监督检查。安全宣传教育培训，提高师生安全意识和防护能力情况进行监督检查。</w:t>
            </w:r>
          </w:p>
          <w:p>
            <w:pPr>
              <w:ind w:firstLine="315" w:firstLineChars="150"/>
              <w:jc w:val="left"/>
              <w:rPr>
                <w:rFonts w:hint="eastAsia" w:ascii="仿宋" w:hAnsi="仿宋" w:eastAsia="仿宋" w:cs="仿宋"/>
                <w:b/>
                <w:bCs/>
                <w:color w:val="000000"/>
                <w:kern w:val="0"/>
                <w:sz w:val="21"/>
                <w:szCs w:val="21"/>
              </w:rPr>
            </w:pPr>
          </w:p>
        </w:tc>
        <w:tc>
          <w:tcPr>
            <w:tcW w:w="7081" w:type="dxa"/>
            <w:vAlign w:val="top"/>
          </w:tcPr>
          <w:p>
            <w:pPr>
              <w:ind w:firstLine="315" w:firstLineChars="150"/>
              <w:jc w:val="left"/>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《中小学幼幼儿园安全管理办法》、《山东省中小学幼儿园安全管理暂行办法》、《中小学幼儿园应急疏散演练指南》</w:t>
            </w:r>
          </w:p>
          <w:p>
            <w:pPr>
              <w:ind w:firstLine="315" w:firstLineChars="150"/>
              <w:jc w:val="left"/>
              <w:rPr>
                <w:rFonts w:hint="eastAsia" w:ascii="仿宋" w:hAnsi="仿宋" w:eastAsia="仿宋" w:cs="仿宋"/>
                <w:b/>
                <w:bCs/>
                <w:color w:val="000000"/>
                <w:kern w:val="0"/>
                <w:sz w:val="21"/>
                <w:szCs w:val="21"/>
              </w:rPr>
            </w:pPr>
          </w:p>
        </w:tc>
        <w:tc>
          <w:tcPr>
            <w:tcW w:w="941"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日常巡查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专项督查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全面检查</w:t>
            </w:r>
          </w:p>
        </w:tc>
        <w:tc>
          <w:tcPr>
            <w:tcW w:w="1363"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日常巡查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专项督查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全面检查</w:t>
            </w:r>
          </w:p>
        </w:tc>
        <w:tc>
          <w:tcPr>
            <w:tcW w:w="1333" w:type="dxa"/>
            <w:vAlign w:val="center"/>
          </w:tcPr>
          <w:p>
            <w:pPr>
              <w:ind w:firstLine="270" w:firstLineChars="150"/>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不定向抽查每年不少于</w:t>
            </w:r>
            <w:r>
              <w:rPr>
                <w:rFonts w:hint="eastAsia" w:ascii="仿宋" w:hAnsi="仿宋" w:eastAsia="仿宋" w:cs="仿宋"/>
                <w:b/>
                <w:bCs/>
                <w:color w:val="000000"/>
                <w:kern w:val="0"/>
                <w:sz w:val="18"/>
                <w:szCs w:val="18"/>
                <w:lang w:val="en-US" w:eastAsia="zh-CN"/>
              </w:rPr>
              <w:t>4</w:t>
            </w:r>
            <w:r>
              <w:rPr>
                <w:rFonts w:hint="eastAsia" w:ascii="仿宋" w:hAnsi="仿宋" w:eastAsia="仿宋" w:cs="仿宋"/>
                <w:b/>
                <w:bCs/>
                <w:color w:val="000000"/>
                <w:kern w:val="0"/>
                <w:sz w:val="18"/>
                <w:szCs w:val="18"/>
              </w:rPr>
              <w:t>次，抽查比例不低于</w:t>
            </w:r>
            <w:r>
              <w:rPr>
                <w:rFonts w:hint="eastAsia" w:ascii="仿宋" w:hAnsi="仿宋" w:eastAsia="仿宋" w:cs="仿宋"/>
                <w:b/>
                <w:bCs/>
                <w:color w:val="000000"/>
                <w:kern w:val="0"/>
                <w:sz w:val="18"/>
                <w:szCs w:val="18"/>
                <w:lang w:val="en-US" w:eastAsia="zh-CN"/>
              </w:rPr>
              <w:t>60</w:t>
            </w:r>
            <w:r>
              <w:rPr>
                <w:rFonts w:hint="eastAsia" w:ascii="仿宋" w:hAnsi="仿宋" w:eastAsia="仿宋" w:cs="仿宋"/>
                <w:b/>
                <w:bCs/>
                <w:color w:val="000000"/>
                <w:kern w:val="0"/>
                <w:sz w:val="18"/>
                <w:szCs w:val="18"/>
              </w:rPr>
              <w:t>%；定向抽查每年不少于2次，抽查比例不低于</w:t>
            </w:r>
            <w:r>
              <w:rPr>
                <w:rFonts w:hint="eastAsia" w:ascii="仿宋" w:hAnsi="仿宋" w:eastAsia="仿宋" w:cs="仿宋"/>
                <w:b/>
                <w:bCs/>
                <w:color w:val="000000"/>
                <w:kern w:val="0"/>
                <w:sz w:val="18"/>
                <w:szCs w:val="18"/>
                <w:lang w:val="en-US" w:eastAsia="zh-CN"/>
              </w:rPr>
              <w:t>80</w:t>
            </w:r>
            <w:r>
              <w:rPr>
                <w:rFonts w:hint="eastAsia" w:ascii="仿宋" w:hAnsi="仿宋" w:eastAsia="仿宋" w:cs="仿宋"/>
                <w:b/>
                <w:bCs/>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left"/>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11</w:t>
            </w:r>
          </w:p>
        </w:tc>
        <w:tc>
          <w:tcPr>
            <w:tcW w:w="82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校车使用许可审请</w:t>
            </w:r>
          </w:p>
        </w:tc>
        <w:tc>
          <w:tcPr>
            <w:tcW w:w="826" w:type="dxa"/>
            <w:vAlign w:val="center"/>
          </w:tcPr>
          <w:p>
            <w:pPr>
              <w:ind w:firstLine="315" w:firstLineChars="150"/>
              <w:jc w:val="left"/>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学校或者校车服务提供者</w:t>
            </w:r>
          </w:p>
        </w:tc>
        <w:tc>
          <w:tcPr>
            <w:tcW w:w="1835"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eastAsia="zh-CN"/>
              </w:rPr>
              <w:t>学校的校车安全管理制度是否完善，校车许可申请材料是否齐全，是否符合许可要求，是否在法定期限完成办理，不予许可，是否出具书面理由，是否对教师、学生及其监护人进行交通安全教育想学生讲解校车安全乘坐知识和校车安全事故应急处理技能，定期组织校车安全事故应急处理演练，是否制定安全接送方案，是否定期组织对校车相关人员的安全教育，是否配备随车照管人员。</w:t>
            </w:r>
          </w:p>
        </w:tc>
        <w:tc>
          <w:tcPr>
            <w:tcW w:w="7081" w:type="dxa"/>
            <w:vAlign w:val="top"/>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国务院颁布《校车安全管理条例》《山东省校车安全管理办法》</w:t>
            </w:r>
          </w:p>
        </w:tc>
        <w:tc>
          <w:tcPr>
            <w:tcW w:w="941"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日常巡查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专项督查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全面检查</w:t>
            </w:r>
          </w:p>
        </w:tc>
        <w:tc>
          <w:tcPr>
            <w:tcW w:w="1363" w:type="dxa"/>
            <w:vAlign w:val="center"/>
          </w:tcPr>
          <w:p>
            <w:pPr>
              <w:ind w:firstLine="315" w:firstLineChars="150"/>
              <w:jc w:val="left"/>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日常巡查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专项督查</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全面检查</w:t>
            </w:r>
          </w:p>
        </w:tc>
        <w:tc>
          <w:tcPr>
            <w:tcW w:w="1333" w:type="dxa"/>
            <w:vAlign w:val="center"/>
          </w:tcPr>
          <w:p>
            <w:pPr>
              <w:ind w:firstLine="270" w:firstLineChars="150"/>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不定向抽查每年不少于</w:t>
            </w:r>
            <w:r>
              <w:rPr>
                <w:rFonts w:hint="eastAsia" w:ascii="仿宋" w:hAnsi="仿宋" w:eastAsia="仿宋" w:cs="仿宋"/>
                <w:b/>
                <w:bCs/>
                <w:color w:val="000000"/>
                <w:kern w:val="0"/>
                <w:sz w:val="18"/>
                <w:szCs w:val="18"/>
                <w:lang w:val="en-US" w:eastAsia="zh-CN"/>
              </w:rPr>
              <w:t>4</w:t>
            </w:r>
            <w:r>
              <w:rPr>
                <w:rFonts w:hint="eastAsia" w:ascii="仿宋" w:hAnsi="仿宋" w:eastAsia="仿宋" w:cs="仿宋"/>
                <w:b/>
                <w:bCs/>
                <w:color w:val="000000"/>
                <w:kern w:val="0"/>
                <w:sz w:val="18"/>
                <w:szCs w:val="18"/>
              </w:rPr>
              <w:t>次，抽查比例不低于</w:t>
            </w:r>
            <w:r>
              <w:rPr>
                <w:rFonts w:hint="eastAsia" w:ascii="仿宋" w:hAnsi="仿宋" w:eastAsia="仿宋" w:cs="仿宋"/>
                <w:b/>
                <w:bCs/>
                <w:color w:val="000000"/>
                <w:kern w:val="0"/>
                <w:sz w:val="18"/>
                <w:szCs w:val="18"/>
                <w:lang w:val="en-US" w:eastAsia="zh-CN"/>
              </w:rPr>
              <w:t>60</w:t>
            </w:r>
            <w:r>
              <w:rPr>
                <w:rFonts w:hint="eastAsia" w:ascii="仿宋" w:hAnsi="仿宋" w:eastAsia="仿宋" w:cs="仿宋"/>
                <w:b/>
                <w:bCs/>
                <w:color w:val="000000"/>
                <w:kern w:val="0"/>
                <w:sz w:val="18"/>
                <w:szCs w:val="18"/>
              </w:rPr>
              <w:t>%；定向抽查每年不少于2次，抽查比例不低于</w:t>
            </w:r>
            <w:r>
              <w:rPr>
                <w:rFonts w:hint="eastAsia" w:ascii="仿宋" w:hAnsi="仿宋" w:eastAsia="仿宋" w:cs="仿宋"/>
                <w:b/>
                <w:bCs/>
                <w:color w:val="000000"/>
                <w:kern w:val="0"/>
                <w:sz w:val="18"/>
                <w:szCs w:val="18"/>
                <w:lang w:val="en-US" w:eastAsia="zh-CN"/>
              </w:rPr>
              <w:t>80</w:t>
            </w:r>
            <w:r>
              <w:rPr>
                <w:rFonts w:hint="eastAsia" w:ascii="仿宋" w:hAnsi="仿宋" w:eastAsia="仿宋" w:cs="仿宋"/>
                <w:b/>
                <w:bCs/>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2"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12</w:t>
            </w:r>
          </w:p>
        </w:tc>
        <w:tc>
          <w:tcPr>
            <w:tcW w:w="825" w:type="dxa"/>
            <w:vAlign w:val="center"/>
          </w:tcPr>
          <w:p>
            <w:pPr>
              <w:jc w:val="center"/>
              <w:rPr>
                <w:rFonts w:hint="eastAsia" w:ascii="仿宋" w:hAnsi="仿宋" w:eastAsia="仿宋" w:cs="仿宋"/>
                <w:b/>
                <w:bCs/>
                <w:color w:val="000000"/>
                <w:kern w:val="10"/>
                <w:sz w:val="21"/>
                <w:szCs w:val="21"/>
              </w:rPr>
            </w:pPr>
            <w:r>
              <w:rPr>
                <w:rFonts w:hint="eastAsia" w:ascii="仿宋" w:hAnsi="仿宋" w:eastAsia="仿宋" w:cs="仿宋"/>
                <w:b/>
                <w:bCs/>
                <w:color w:val="auto"/>
                <w:kern w:val="0"/>
                <w:sz w:val="21"/>
                <w:szCs w:val="21"/>
              </w:rPr>
              <w:t>学校实验室建设和教学仪器设备</w:t>
            </w:r>
            <w:r>
              <w:rPr>
                <w:rFonts w:hint="eastAsia" w:ascii="仿宋" w:hAnsi="仿宋" w:eastAsia="仿宋" w:cs="仿宋"/>
                <w:b/>
                <w:bCs/>
                <w:color w:val="auto"/>
                <w:kern w:val="0"/>
                <w:sz w:val="21"/>
                <w:szCs w:val="21"/>
                <w:lang w:eastAsia="zh-CN"/>
              </w:rPr>
              <w:t>配</w:t>
            </w:r>
            <w:r>
              <w:rPr>
                <w:rFonts w:hint="eastAsia" w:ascii="仿宋" w:hAnsi="仿宋" w:eastAsia="仿宋" w:cs="仿宋"/>
                <w:b/>
                <w:bCs/>
                <w:color w:val="auto"/>
                <w:kern w:val="0"/>
                <w:sz w:val="21"/>
                <w:szCs w:val="21"/>
              </w:rPr>
              <w:t>备工作。</w:t>
            </w:r>
          </w:p>
        </w:tc>
        <w:tc>
          <w:tcPr>
            <w:tcW w:w="826" w:type="dxa"/>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color w:val="auto"/>
                <w:sz w:val="21"/>
                <w:szCs w:val="21"/>
                <w:lang w:eastAsia="zh-CN"/>
              </w:rPr>
              <w:t>各普通中小学</w:t>
            </w:r>
          </w:p>
        </w:tc>
        <w:tc>
          <w:tcPr>
            <w:tcW w:w="1835" w:type="dxa"/>
            <w:vAlign w:val="center"/>
          </w:tcPr>
          <w:p>
            <w:pPr>
              <w:jc w:val="center"/>
              <w:rPr>
                <w:rFonts w:hint="eastAsia" w:ascii="仿宋" w:hAnsi="仿宋" w:eastAsia="仿宋" w:cs="仿宋"/>
                <w:b/>
                <w:bCs/>
                <w:sz w:val="21"/>
                <w:szCs w:val="21"/>
              </w:rPr>
            </w:pPr>
            <w:r>
              <w:rPr>
                <w:rFonts w:hint="eastAsia" w:ascii="仿宋" w:hAnsi="仿宋" w:eastAsia="仿宋" w:cs="仿宋"/>
                <w:b/>
                <w:bCs/>
                <w:color w:val="auto"/>
                <w:sz w:val="21"/>
                <w:szCs w:val="21"/>
                <w:lang w:eastAsia="zh-CN"/>
              </w:rPr>
              <w:t>实验室建设、仪器配备、危化品管理使用情况</w:t>
            </w:r>
          </w:p>
        </w:tc>
        <w:tc>
          <w:tcPr>
            <w:tcW w:w="7081" w:type="dxa"/>
            <w:vAlign w:val="top"/>
          </w:tcPr>
          <w:p>
            <w:pPr>
              <w:spacing w:line="300" w:lineRule="exact"/>
              <w:jc w:val="left"/>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lang w:val="en-US" w:eastAsia="zh-CN"/>
              </w:rPr>
              <w:t xml:space="preserve">  </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本</w:t>
            </w:r>
            <w:r>
              <w:rPr>
                <w:rFonts w:hint="eastAsia" w:ascii="仿宋" w:hAnsi="仿宋" w:eastAsia="仿宋" w:cs="仿宋"/>
                <w:b/>
                <w:bCs/>
                <w:color w:val="000000" w:themeColor="text1"/>
                <w:sz w:val="21"/>
                <w:szCs w:val="21"/>
                <w14:textFill>
                  <w14:solidFill>
                    <w14:schemeClr w14:val="tx1"/>
                  </w14:solidFill>
                </w14:textFill>
              </w:rPr>
              <w:t>年度教育工作督导评估意见</w:t>
            </w:r>
            <w:r>
              <w:rPr>
                <w:rFonts w:hint="eastAsia" w:ascii="仿宋" w:hAnsi="仿宋" w:eastAsia="仿宋" w:cs="仿宋"/>
                <w:b/>
                <w:bCs/>
                <w:color w:val="000000" w:themeColor="text1"/>
                <w:sz w:val="21"/>
                <w:szCs w:val="21"/>
                <w:lang w:eastAsia="zh-CN"/>
                <w14:textFill>
                  <w14:solidFill>
                    <w14:schemeClr w14:val="tx1"/>
                  </w14:solidFill>
                </w14:textFill>
              </w:rPr>
              <w:t>附件：</w:t>
            </w:r>
          </w:p>
          <w:p>
            <w:pPr>
              <w:spacing w:line="300" w:lineRule="exact"/>
              <w:ind w:firstLine="420" w:firstLineChars="200"/>
              <w:jc w:val="left"/>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周村区学校办学水平评估标准与实施细则</w:t>
            </w:r>
          </w:p>
          <w:p>
            <w:pPr>
              <w:spacing w:line="300" w:lineRule="exact"/>
              <w:ind w:firstLine="420" w:firstLineChars="200"/>
              <w:jc w:val="left"/>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w:t>
            </w:r>
            <w:r>
              <w:rPr>
                <w:rFonts w:hint="eastAsia" w:ascii="仿宋" w:hAnsi="仿宋" w:eastAsia="仿宋" w:cs="仿宋"/>
                <w:b/>
                <w:bCs/>
                <w:color w:val="000000" w:themeColor="text1"/>
                <w:sz w:val="21"/>
                <w:szCs w:val="21"/>
                <w14:textFill>
                  <w14:solidFill>
                    <w14:schemeClr w14:val="tx1"/>
                  </w14:solidFill>
                </w14:textFill>
              </w:rPr>
              <w:t>A4后勤管理</w:t>
            </w:r>
          </w:p>
          <w:p>
            <w:pPr>
              <w:spacing w:line="300" w:lineRule="exact"/>
              <w:ind w:firstLine="420" w:firstLineChars="200"/>
              <w:jc w:val="left"/>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w:t>
            </w:r>
            <w:r>
              <w:rPr>
                <w:rFonts w:hint="eastAsia" w:ascii="仿宋" w:hAnsi="仿宋" w:eastAsia="仿宋" w:cs="仿宋"/>
                <w:b/>
                <w:bCs/>
                <w:color w:val="000000" w:themeColor="text1"/>
                <w:sz w:val="21"/>
                <w:szCs w:val="21"/>
                <w14:textFill>
                  <w14:solidFill>
                    <w14:schemeClr w14:val="tx1"/>
                  </w14:solidFill>
                </w14:textFill>
              </w:rPr>
              <w:t>B7教学设施设备管理</w:t>
            </w:r>
            <w:r>
              <w:rPr>
                <w:rFonts w:hint="eastAsia" w:ascii="仿宋" w:hAnsi="仿宋" w:eastAsia="仿宋" w:cs="仿宋"/>
                <w:b/>
                <w:bCs/>
                <w:color w:val="000000" w:themeColor="text1"/>
                <w:sz w:val="21"/>
                <w:szCs w:val="21"/>
                <w:lang w:eastAsia="zh-CN"/>
                <w14:textFill>
                  <w14:solidFill>
                    <w14:schemeClr w14:val="tx1"/>
                  </w14:solidFill>
                </w14:textFill>
              </w:rPr>
              <w:t>——</w:t>
            </w:r>
            <w:r>
              <w:rPr>
                <w:rFonts w:hint="eastAsia" w:ascii="仿宋" w:hAnsi="仿宋" w:eastAsia="仿宋" w:cs="仿宋"/>
                <w:b/>
                <w:bCs/>
                <w:color w:val="000000" w:themeColor="text1"/>
                <w:sz w:val="21"/>
                <w:szCs w:val="21"/>
                <w14:textFill>
                  <w14:solidFill>
                    <w14:schemeClr w14:val="tx1"/>
                  </w14:solidFill>
                </w14:textFill>
              </w:rPr>
              <w:t>C19建设</w:t>
            </w:r>
            <w:r>
              <w:rPr>
                <w:rFonts w:hint="eastAsia" w:ascii="仿宋" w:hAnsi="仿宋" w:eastAsia="仿宋" w:cs="仿宋"/>
                <w:b/>
                <w:bCs/>
                <w:color w:val="000000" w:themeColor="text1"/>
                <w:sz w:val="21"/>
                <w:szCs w:val="21"/>
                <w:lang w:eastAsia="zh-CN"/>
                <w14:textFill>
                  <w14:solidFill>
                    <w14:schemeClr w14:val="tx1"/>
                  </w14:solidFill>
                </w14:textFill>
              </w:rPr>
              <w:t>、配备、管理</w:t>
            </w:r>
          </w:p>
          <w:p>
            <w:pPr>
              <w:spacing w:line="300" w:lineRule="exact"/>
              <w:ind w:firstLine="420" w:firstLineChars="200"/>
              <w:jc w:val="left"/>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1"/>
                <w14:textFill>
                  <w14:solidFill>
                    <w14:schemeClr w14:val="tx1"/>
                  </w14:solidFill>
                </w14:textFill>
              </w:rPr>
              <w:t>C20使用</w:t>
            </w:r>
            <w:r>
              <w:rPr>
                <w:rFonts w:hint="eastAsia" w:ascii="仿宋" w:hAnsi="仿宋" w:eastAsia="仿宋" w:cs="仿宋"/>
                <w:b/>
                <w:bCs/>
                <w:color w:val="000000" w:themeColor="text1"/>
                <w:sz w:val="21"/>
                <w:szCs w:val="21"/>
                <w:lang w:eastAsia="zh-CN"/>
                <w14:textFill>
                  <w14:solidFill>
                    <w14:schemeClr w14:val="tx1"/>
                  </w14:solidFill>
                </w14:textFill>
              </w:rPr>
              <w:t>、教研</w:t>
            </w:r>
          </w:p>
          <w:p>
            <w:pPr>
              <w:spacing w:line="300" w:lineRule="exact"/>
              <w:ind w:firstLine="420" w:firstLineChars="200"/>
              <w:jc w:val="left"/>
              <w:rPr>
                <w:rFonts w:hint="eastAsia" w:ascii="仿宋" w:hAnsi="仿宋" w:eastAsia="仿宋" w:cs="仿宋"/>
                <w:b/>
                <w:bCs/>
                <w:sz w:val="21"/>
                <w:szCs w:val="21"/>
                <w:lang w:eastAsia="zh-CN"/>
              </w:rPr>
            </w:pPr>
          </w:p>
          <w:p>
            <w:pPr>
              <w:widowControl/>
              <w:spacing w:line="600" w:lineRule="exact"/>
              <w:rPr>
                <w:rFonts w:hint="eastAsia" w:ascii="仿宋" w:hAnsi="仿宋" w:eastAsia="仿宋" w:cs="仿宋"/>
                <w:b/>
                <w:bCs/>
                <w:sz w:val="21"/>
                <w:szCs w:val="21"/>
              </w:rPr>
            </w:pPr>
          </w:p>
          <w:p>
            <w:pPr>
              <w:ind w:firstLine="307" w:firstLineChars="150"/>
              <w:jc w:val="left"/>
              <w:rPr>
                <w:rFonts w:hint="eastAsia" w:ascii="仿宋" w:hAnsi="仿宋" w:eastAsia="仿宋" w:cs="仿宋"/>
                <w:b/>
                <w:bCs/>
                <w:w w:val="98"/>
                <w:sz w:val="21"/>
                <w:szCs w:val="21"/>
              </w:rPr>
            </w:pPr>
          </w:p>
        </w:tc>
        <w:tc>
          <w:tcPr>
            <w:tcW w:w="941" w:type="dxa"/>
            <w:vAlign w:val="center"/>
          </w:tcPr>
          <w:p>
            <w:pPr>
              <w:jc w:val="center"/>
              <w:rPr>
                <w:rFonts w:hint="eastAsia" w:ascii="仿宋" w:hAnsi="仿宋" w:eastAsia="仿宋" w:cs="仿宋"/>
                <w:b/>
                <w:bCs/>
                <w:color w:val="000000"/>
                <w:kern w:val="0"/>
                <w:sz w:val="21"/>
                <w:szCs w:val="21"/>
              </w:rPr>
            </w:pPr>
            <w:r>
              <w:rPr>
                <w:rFonts w:hint="eastAsia" w:ascii="仿宋" w:hAnsi="仿宋" w:eastAsia="仿宋" w:cs="仿宋"/>
                <w:b/>
                <w:bCs/>
                <w:color w:val="auto"/>
                <w:sz w:val="21"/>
                <w:szCs w:val="21"/>
              </w:rPr>
              <w:t>实地</w:t>
            </w:r>
            <w:r>
              <w:rPr>
                <w:rFonts w:hint="eastAsia" w:ascii="仿宋" w:hAnsi="仿宋" w:eastAsia="仿宋" w:cs="仿宋"/>
                <w:b/>
                <w:bCs/>
                <w:color w:val="auto"/>
                <w:sz w:val="21"/>
                <w:szCs w:val="21"/>
                <w:lang w:val="en-US" w:eastAsia="zh-CN"/>
              </w:rPr>
              <w:t xml:space="preserve">   检查</w:t>
            </w:r>
          </w:p>
        </w:tc>
        <w:tc>
          <w:tcPr>
            <w:tcW w:w="1363" w:type="dxa"/>
            <w:vAlign w:val="center"/>
          </w:tcPr>
          <w:p>
            <w:pPr>
              <w:jc w:val="left"/>
              <w:rPr>
                <w:rFonts w:hint="eastAsia" w:ascii="仿宋" w:hAnsi="仿宋" w:eastAsia="仿宋" w:cs="仿宋"/>
                <w:b/>
                <w:bCs/>
                <w:sz w:val="21"/>
                <w:szCs w:val="21"/>
              </w:rPr>
            </w:pPr>
            <w:r>
              <w:rPr>
                <w:rFonts w:hint="eastAsia" w:ascii="仿宋" w:hAnsi="仿宋" w:eastAsia="仿宋" w:cs="仿宋"/>
                <w:b/>
                <w:bCs/>
                <w:color w:val="auto"/>
                <w:sz w:val="21"/>
                <w:szCs w:val="21"/>
              </w:rPr>
              <w:t>不定向抽查每年不少于一次，抽查比例不低于3%；定向抽查每年不少于2次，抽查比例不低于3%</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3"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13</w:t>
            </w:r>
          </w:p>
        </w:tc>
        <w:tc>
          <w:tcPr>
            <w:tcW w:w="825" w:type="dxa"/>
            <w:vAlign w:val="center"/>
          </w:tcPr>
          <w:p>
            <w:pPr>
              <w:jc w:val="left"/>
              <w:rPr>
                <w:rFonts w:hint="eastAsia" w:ascii="仿宋" w:hAnsi="仿宋" w:eastAsia="仿宋" w:cs="仿宋"/>
                <w:b/>
                <w:bCs/>
                <w:color w:val="000000"/>
                <w:kern w:val="10"/>
                <w:sz w:val="21"/>
                <w:szCs w:val="21"/>
              </w:rPr>
            </w:pPr>
            <w:r>
              <w:rPr>
                <w:rFonts w:hint="eastAsia" w:ascii="仿宋_GB2312" w:eastAsia="仿宋_GB2312"/>
                <w:b/>
                <w:bCs/>
                <w:sz w:val="21"/>
                <w:szCs w:val="21"/>
                <w:lang w:eastAsia="zh-CN"/>
              </w:rPr>
              <w:t>教育督导</w:t>
            </w:r>
          </w:p>
        </w:tc>
        <w:tc>
          <w:tcPr>
            <w:tcW w:w="826" w:type="dxa"/>
            <w:vAlign w:val="center"/>
          </w:tcPr>
          <w:p>
            <w:pPr>
              <w:jc w:val="left"/>
              <w:rPr>
                <w:rFonts w:hint="eastAsia" w:ascii="仿宋" w:hAnsi="仿宋" w:eastAsia="仿宋" w:cs="仿宋"/>
                <w:b/>
                <w:bCs/>
                <w:sz w:val="21"/>
                <w:szCs w:val="21"/>
                <w:lang w:eastAsia="zh-CN"/>
              </w:rPr>
            </w:pPr>
            <w:r>
              <w:rPr>
                <w:rFonts w:hint="eastAsia" w:ascii="仿宋_GB2312" w:eastAsia="仿宋_GB2312"/>
                <w:b/>
                <w:bCs/>
                <w:sz w:val="21"/>
                <w:szCs w:val="21"/>
                <w:lang w:eastAsia="zh-CN"/>
              </w:rPr>
              <w:t>学校及幼儿园</w:t>
            </w:r>
          </w:p>
        </w:tc>
        <w:tc>
          <w:tcPr>
            <w:tcW w:w="1835" w:type="dxa"/>
            <w:vAlign w:val="center"/>
          </w:tcPr>
          <w:p>
            <w:pPr>
              <w:jc w:val="left"/>
              <w:rPr>
                <w:rFonts w:hint="eastAsia" w:ascii="仿宋" w:hAnsi="仿宋" w:eastAsia="仿宋" w:cs="仿宋"/>
                <w:b/>
                <w:bCs/>
                <w:sz w:val="21"/>
                <w:szCs w:val="21"/>
              </w:rPr>
            </w:pPr>
            <w:r>
              <w:rPr>
                <w:rFonts w:hint="eastAsia" w:ascii="仿宋_GB2312" w:eastAsia="仿宋_GB2312"/>
                <w:b/>
                <w:bCs/>
                <w:sz w:val="21"/>
                <w:szCs w:val="21"/>
                <w:lang w:eastAsia="zh-CN"/>
              </w:rPr>
              <w:t>贯彻实施教育法律法规、政策制度、办学标准执行情况</w:t>
            </w:r>
          </w:p>
        </w:tc>
        <w:tc>
          <w:tcPr>
            <w:tcW w:w="7081" w:type="dxa"/>
            <w:vAlign w:val="top"/>
          </w:tcPr>
          <w:p>
            <w:pPr>
              <w:jc w:val="left"/>
              <w:rPr>
                <w:rFonts w:hint="eastAsia" w:ascii="仿宋_GB2312" w:eastAsia="仿宋_GB2312"/>
                <w:b/>
                <w:bCs/>
                <w:sz w:val="21"/>
                <w:szCs w:val="21"/>
                <w:lang w:eastAsia="zh-CN"/>
              </w:rPr>
            </w:pPr>
            <w:r>
              <w:rPr>
                <w:rFonts w:hint="eastAsia" w:ascii="仿宋_GB2312" w:eastAsia="仿宋_GB2312"/>
                <w:b/>
                <w:bCs/>
                <w:sz w:val="21"/>
                <w:szCs w:val="21"/>
                <w:lang w:eastAsia="zh-CN"/>
              </w:rPr>
              <w:t>《教育督导条例》第一条　为了保证教育法律、法规、规章和国家教育方针、政策的贯彻执行，实施素质教育，提高教育质量，促进教育公平，推动教育事业科学发展，制定本条例。</w:t>
            </w:r>
          </w:p>
          <w:p>
            <w:pPr>
              <w:jc w:val="left"/>
              <w:rPr>
                <w:rFonts w:hint="eastAsia" w:ascii="仿宋_GB2312" w:eastAsia="仿宋_GB2312"/>
                <w:b/>
                <w:bCs/>
                <w:sz w:val="21"/>
                <w:szCs w:val="21"/>
                <w:lang w:eastAsia="zh-CN"/>
              </w:rPr>
            </w:pPr>
            <w:r>
              <w:rPr>
                <w:rFonts w:hint="eastAsia" w:ascii="仿宋_GB2312" w:eastAsia="仿宋_GB2312"/>
                <w:b/>
                <w:bCs/>
                <w:sz w:val="21"/>
                <w:szCs w:val="21"/>
                <w:lang w:eastAsia="zh-CN"/>
              </w:rPr>
              <w:t>《教育督导条例》第二条　对法律、法规规定范围的各级各类教育实施教育督导，适用本条例。</w:t>
            </w:r>
          </w:p>
          <w:p>
            <w:pPr>
              <w:jc w:val="left"/>
              <w:rPr>
                <w:rFonts w:hint="eastAsia" w:ascii="仿宋" w:hAnsi="仿宋" w:eastAsia="仿宋" w:cs="仿宋"/>
                <w:b/>
                <w:bCs/>
                <w:w w:val="98"/>
                <w:sz w:val="21"/>
                <w:szCs w:val="21"/>
              </w:rPr>
            </w:pPr>
          </w:p>
        </w:tc>
        <w:tc>
          <w:tcPr>
            <w:tcW w:w="941" w:type="dxa"/>
            <w:vAlign w:val="center"/>
          </w:tcPr>
          <w:p>
            <w:pPr>
              <w:jc w:val="left"/>
              <w:rPr>
                <w:rFonts w:hint="eastAsia" w:ascii="仿宋" w:hAnsi="仿宋" w:eastAsia="仿宋" w:cs="仿宋"/>
                <w:b/>
                <w:bCs/>
                <w:color w:val="000000"/>
                <w:kern w:val="0"/>
                <w:sz w:val="21"/>
                <w:szCs w:val="21"/>
              </w:rPr>
            </w:pPr>
            <w:r>
              <w:rPr>
                <w:rFonts w:hint="eastAsia" w:ascii="仿宋_GB2312" w:eastAsia="仿宋_GB2312"/>
                <w:b/>
                <w:bCs/>
                <w:sz w:val="21"/>
                <w:szCs w:val="21"/>
              </w:rPr>
              <w:t>实地</w:t>
            </w:r>
            <w:r>
              <w:rPr>
                <w:rFonts w:hint="eastAsia" w:ascii="仿宋_GB2312" w:eastAsia="仿宋_GB2312"/>
                <w:b/>
                <w:bCs/>
                <w:sz w:val="21"/>
                <w:szCs w:val="21"/>
                <w:lang w:eastAsia="zh-CN"/>
              </w:rPr>
              <w:t>督导</w:t>
            </w:r>
          </w:p>
        </w:tc>
        <w:tc>
          <w:tcPr>
            <w:tcW w:w="1363" w:type="dxa"/>
            <w:vAlign w:val="center"/>
          </w:tcPr>
          <w:p>
            <w:pPr>
              <w:jc w:val="left"/>
              <w:rPr>
                <w:rFonts w:hint="eastAsia" w:ascii="仿宋" w:hAnsi="仿宋" w:eastAsia="仿宋" w:cs="仿宋"/>
                <w:b/>
                <w:bCs/>
                <w:sz w:val="21"/>
                <w:szCs w:val="21"/>
              </w:rPr>
            </w:pPr>
            <w:r>
              <w:rPr>
                <w:rFonts w:hint="eastAsia" w:ascii="仿宋_GB2312" w:eastAsia="仿宋_GB2312"/>
                <w:b/>
                <w:bCs/>
                <w:sz w:val="21"/>
                <w:szCs w:val="21"/>
                <w:lang w:eastAsia="zh-CN"/>
              </w:rPr>
              <w:t>每年进行一次全面督导</w:t>
            </w:r>
            <w:r>
              <w:rPr>
                <w:rFonts w:hint="eastAsia" w:ascii="仿宋_GB2312" w:eastAsia="仿宋_GB2312"/>
                <w:b/>
                <w:bCs/>
                <w:sz w:val="21"/>
                <w:szCs w:val="21"/>
              </w:rPr>
              <w:t>；</w:t>
            </w:r>
            <w:r>
              <w:rPr>
                <w:rFonts w:hint="eastAsia" w:ascii="仿宋_GB2312" w:eastAsia="仿宋_GB2312"/>
                <w:b/>
                <w:bCs/>
                <w:sz w:val="21"/>
                <w:szCs w:val="21"/>
                <w:lang w:eastAsia="zh-CN"/>
              </w:rPr>
              <w:t>过程性督导每年</w:t>
            </w:r>
            <w:r>
              <w:rPr>
                <w:rFonts w:hint="eastAsia" w:ascii="仿宋_GB2312" w:eastAsia="仿宋_GB2312"/>
                <w:b/>
                <w:bCs/>
                <w:sz w:val="21"/>
                <w:szCs w:val="21"/>
              </w:rPr>
              <w:t>不少于</w:t>
            </w:r>
            <w:r>
              <w:rPr>
                <w:rFonts w:hint="eastAsia" w:ascii="仿宋_GB2312" w:eastAsia="仿宋_GB2312"/>
                <w:b/>
                <w:bCs/>
                <w:sz w:val="21"/>
                <w:szCs w:val="21"/>
                <w:lang w:val="en-US" w:eastAsia="zh-CN"/>
              </w:rPr>
              <w:t>1</w:t>
            </w:r>
            <w:r>
              <w:rPr>
                <w:rFonts w:hint="eastAsia" w:ascii="仿宋_GB2312" w:eastAsia="仿宋_GB2312"/>
                <w:b/>
                <w:bCs/>
                <w:sz w:val="21"/>
                <w:szCs w:val="21"/>
              </w:rPr>
              <w:t>次，</w:t>
            </w:r>
            <w:r>
              <w:rPr>
                <w:rFonts w:hint="eastAsia" w:ascii="仿宋_GB2312" w:eastAsia="仿宋_GB2312"/>
                <w:b/>
                <w:bCs/>
                <w:sz w:val="21"/>
                <w:szCs w:val="21"/>
                <w:lang w:eastAsia="zh-CN"/>
              </w:rPr>
              <w:t>督导</w:t>
            </w:r>
            <w:r>
              <w:rPr>
                <w:rFonts w:hint="eastAsia" w:ascii="仿宋_GB2312" w:eastAsia="仿宋_GB2312"/>
                <w:b/>
                <w:bCs/>
                <w:sz w:val="21"/>
                <w:szCs w:val="21"/>
              </w:rPr>
              <w:t>比例</w:t>
            </w:r>
            <w:r>
              <w:rPr>
                <w:rFonts w:hint="eastAsia" w:ascii="仿宋_GB2312" w:eastAsia="仿宋_GB2312"/>
                <w:b/>
                <w:bCs/>
                <w:sz w:val="21"/>
                <w:szCs w:val="21"/>
                <w:lang w:val="en-US" w:eastAsia="zh-CN"/>
              </w:rPr>
              <w:t>100</w:t>
            </w:r>
            <w:r>
              <w:rPr>
                <w:rFonts w:hint="eastAsia" w:ascii="仿宋_GB2312" w:eastAsia="仿宋_GB2312"/>
                <w:b/>
                <w:bCs/>
                <w:sz w:val="21"/>
                <w:szCs w:val="21"/>
              </w:rPr>
              <w:t>%</w:t>
            </w:r>
          </w:p>
        </w:tc>
        <w:tc>
          <w:tcPr>
            <w:tcW w:w="1333" w:type="dxa"/>
          </w:tcPr>
          <w:p>
            <w:pPr>
              <w:jc w:val="center"/>
              <w:rPr>
                <w:rFonts w:hint="eastAsia" w:ascii="仿宋" w:hAnsi="仿宋" w:eastAsia="仿宋" w:cs="仿宋"/>
                <w:b/>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0" w:hRule="atLeast"/>
          <w:jc w:val="center"/>
        </w:trPr>
        <w:tc>
          <w:tcPr>
            <w:tcW w:w="582" w:type="dxa"/>
            <w:vAlign w:val="center"/>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14</w:t>
            </w:r>
          </w:p>
        </w:tc>
        <w:tc>
          <w:tcPr>
            <w:tcW w:w="825" w:type="dxa"/>
            <w:vAlign w:val="center"/>
          </w:tcPr>
          <w:p>
            <w:pPr>
              <w:jc w:val="distribute"/>
              <w:rPr>
                <w:rFonts w:hint="eastAsia" w:ascii="仿宋" w:hAnsi="仿宋" w:eastAsia="仿宋" w:cs="仿宋"/>
                <w:b/>
                <w:bCs/>
                <w:color w:val="000000"/>
                <w:kern w:val="10"/>
                <w:sz w:val="21"/>
                <w:szCs w:val="21"/>
              </w:rPr>
            </w:pPr>
            <w:r>
              <w:rPr>
                <w:rFonts w:hint="eastAsia" w:ascii="仿宋_GB2312" w:eastAsia="仿宋_GB2312"/>
                <w:b/>
                <w:bCs/>
                <w:sz w:val="21"/>
                <w:szCs w:val="21"/>
                <w:lang w:eastAsia="zh-CN"/>
              </w:rPr>
              <w:t>规范办园</w:t>
            </w:r>
          </w:p>
        </w:tc>
        <w:tc>
          <w:tcPr>
            <w:tcW w:w="826" w:type="dxa"/>
            <w:vAlign w:val="center"/>
          </w:tcPr>
          <w:p>
            <w:pPr>
              <w:jc w:val="distribute"/>
              <w:rPr>
                <w:rFonts w:hint="eastAsia" w:ascii="仿宋" w:hAnsi="仿宋" w:eastAsia="仿宋" w:cs="仿宋"/>
                <w:b/>
                <w:bCs/>
                <w:sz w:val="21"/>
                <w:szCs w:val="21"/>
                <w:lang w:eastAsia="zh-CN"/>
              </w:rPr>
            </w:pPr>
            <w:r>
              <w:rPr>
                <w:rFonts w:hint="eastAsia" w:ascii="仿宋_GB2312" w:eastAsia="仿宋_GB2312"/>
                <w:b/>
                <w:bCs/>
                <w:sz w:val="21"/>
                <w:szCs w:val="21"/>
                <w:lang w:eastAsia="zh-CN"/>
              </w:rPr>
              <w:t>全区各幼儿园</w:t>
            </w:r>
          </w:p>
        </w:tc>
        <w:tc>
          <w:tcPr>
            <w:tcW w:w="1835" w:type="dxa"/>
            <w:vAlign w:val="center"/>
          </w:tcPr>
          <w:p>
            <w:pPr>
              <w:jc w:val="left"/>
              <w:rPr>
                <w:rFonts w:hint="eastAsia" w:ascii="仿宋" w:hAnsi="仿宋" w:eastAsia="仿宋" w:cs="仿宋"/>
                <w:b/>
                <w:bCs/>
                <w:sz w:val="21"/>
                <w:szCs w:val="21"/>
              </w:rPr>
            </w:pPr>
            <w:r>
              <w:rPr>
                <w:rFonts w:hint="eastAsia" w:ascii="仿宋_GB2312" w:eastAsia="仿宋_GB2312"/>
                <w:b/>
                <w:bCs/>
                <w:sz w:val="21"/>
                <w:szCs w:val="21"/>
                <w:lang w:eastAsia="zh-CN"/>
              </w:rPr>
              <w:t>规范管理、规范保教、</w:t>
            </w:r>
          </w:p>
        </w:tc>
        <w:tc>
          <w:tcPr>
            <w:tcW w:w="7081" w:type="dxa"/>
            <w:vAlign w:val="center"/>
          </w:tcPr>
          <w:p>
            <w:pPr>
              <w:numPr>
                <w:ilvl w:val="0"/>
                <w:numId w:val="1"/>
              </w:numPr>
              <w:ind w:firstLine="307" w:firstLineChars="150"/>
              <w:jc w:val="both"/>
              <w:rPr>
                <w:rFonts w:hint="eastAsia" w:ascii="仿宋_GB2312" w:eastAsia="仿宋_GB2312"/>
                <w:b/>
                <w:bCs/>
                <w:sz w:val="21"/>
                <w:szCs w:val="21"/>
              </w:rPr>
            </w:pPr>
            <w:r>
              <w:rPr>
                <w:rFonts w:hint="eastAsia" w:ascii="仿宋_GB2312" w:eastAsia="仿宋_GB2312"/>
                <w:b/>
                <w:bCs/>
                <w:w w:val="98"/>
                <w:sz w:val="21"/>
                <w:szCs w:val="21"/>
                <w:lang w:eastAsia="zh-CN"/>
              </w:rPr>
              <w:t>《</w:t>
            </w:r>
            <w:r>
              <w:rPr>
                <w:rFonts w:hint="eastAsia" w:ascii="仿宋_GB2312" w:eastAsia="仿宋_GB2312"/>
                <w:b/>
                <w:bCs/>
                <w:w w:val="98"/>
                <w:sz w:val="21"/>
                <w:szCs w:val="21"/>
                <w:lang w:val="en-US" w:eastAsia="zh-CN"/>
              </w:rPr>
              <w:t>3-6岁儿童学习与发展指南</w:t>
            </w:r>
            <w:r>
              <w:rPr>
                <w:rFonts w:hint="eastAsia" w:ascii="仿宋_GB2312" w:eastAsia="仿宋_GB2312"/>
                <w:b/>
                <w:bCs/>
                <w:w w:val="98"/>
                <w:sz w:val="21"/>
                <w:szCs w:val="21"/>
                <w:lang w:eastAsia="zh-CN"/>
              </w:rPr>
              <w:t>》（教基二</w:t>
            </w:r>
            <w:r>
              <w:rPr>
                <w:rFonts w:hint="eastAsia" w:ascii="仿宋_GB2312" w:eastAsia="仿宋_GB2312"/>
                <w:b/>
                <w:bCs/>
                <w:w w:val="98"/>
                <w:sz w:val="21"/>
                <w:szCs w:val="21"/>
                <w:lang w:val="en-US" w:eastAsia="zh-CN"/>
              </w:rPr>
              <w:t>[2012]4号</w:t>
            </w:r>
            <w:r>
              <w:rPr>
                <w:rFonts w:hint="eastAsia" w:ascii="仿宋_GB2312" w:eastAsia="仿宋_GB2312"/>
                <w:b/>
                <w:bCs/>
                <w:w w:val="98"/>
                <w:sz w:val="21"/>
                <w:szCs w:val="21"/>
                <w:lang w:eastAsia="zh-CN"/>
              </w:rPr>
              <w:t>）</w:t>
            </w:r>
          </w:p>
          <w:p>
            <w:pPr>
              <w:numPr>
                <w:ilvl w:val="0"/>
                <w:numId w:val="1"/>
              </w:numPr>
              <w:ind w:firstLine="315" w:firstLineChars="150"/>
              <w:jc w:val="both"/>
              <w:rPr>
                <w:rFonts w:hint="eastAsia" w:ascii="仿宋_GB2312" w:eastAsia="仿宋_GB2312"/>
                <w:b/>
                <w:bCs/>
                <w:sz w:val="21"/>
                <w:szCs w:val="21"/>
              </w:rPr>
            </w:pPr>
            <w:r>
              <w:rPr>
                <w:rFonts w:hint="eastAsia" w:ascii="仿宋_GB2312" w:eastAsia="仿宋_GB2312"/>
                <w:b/>
                <w:bCs/>
                <w:sz w:val="21"/>
                <w:szCs w:val="21"/>
                <w:lang w:eastAsia="zh-CN"/>
              </w:rPr>
              <w:t>《教育部关于印发</w:t>
            </w:r>
            <w:r>
              <w:rPr>
                <w:rFonts w:hint="eastAsia" w:ascii="仿宋_GB2312" w:eastAsia="仿宋_GB2312"/>
                <w:b/>
                <w:bCs/>
                <w:sz w:val="21"/>
                <w:szCs w:val="21"/>
                <w:lang w:val="en-US" w:eastAsia="zh-CN"/>
              </w:rPr>
              <w:t>&lt;幼儿园教育指导纲要（试行）&gt;的通知</w:t>
            </w:r>
            <w:r>
              <w:rPr>
                <w:rFonts w:hint="eastAsia" w:ascii="仿宋_GB2312" w:eastAsia="仿宋_GB2312"/>
                <w:b/>
                <w:bCs/>
                <w:sz w:val="21"/>
                <w:szCs w:val="21"/>
                <w:lang w:eastAsia="zh-CN"/>
              </w:rPr>
              <w:t>》（教基</w:t>
            </w:r>
            <w:r>
              <w:rPr>
                <w:rFonts w:hint="eastAsia" w:ascii="仿宋_GB2312" w:eastAsia="仿宋_GB2312"/>
                <w:b/>
                <w:bCs/>
                <w:sz w:val="21"/>
                <w:szCs w:val="21"/>
                <w:lang w:val="en-US" w:eastAsia="zh-CN"/>
              </w:rPr>
              <w:t>[2001]20号</w:t>
            </w:r>
            <w:r>
              <w:rPr>
                <w:rFonts w:hint="eastAsia" w:ascii="仿宋_GB2312" w:eastAsia="仿宋_GB2312"/>
                <w:b/>
                <w:bCs/>
                <w:sz w:val="21"/>
                <w:szCs w:val="21"/>
                <w:lang w:eastAsia="zh-CN"/>
              </w:rPr>
              <w:t>）</w:t>
            </w:r>
          </w:p>
          <w:p>
            <w:pPr>
              <w:numPr>
                <w:ilvl w:val="0"/>
                <w:numId w:val="1"/>
              </w:numPr>
              <w:ind w:firstLine="307" w:firstLineChars="150"/>
              <w:jc w:val="both"/>
              <w:rPr>
                <w:rFonts w:hint="eastAsia" w:ascii="仿宋_GB2312" w:eastAsia="仿宋_GB2312"/>
                <w:b/>
                <w:bCs/>
                <w:w w:val="98"/>
                <w:sz w:val="21"/>
                <w:szCs w:val="21"/>
              </w:rPr>
            </w:pPr>
            <w:r>
              <w:rPr>
                <w:rFonts w:hint="eastAsia" w:ascii="仿宋_GB2312" w:eastAsia="仿宋_GB2312"/>
                <w:b/>
                <w:bCs/>
                <w:w w:val="98"/>
                <w:sz w:val="21"/>
                <w:szCs w:val="21"/>
              </w:rPr>
              <w:t>《淄博市物价局 淄博市教育局 淄博市财政局</w:t>
            </w:r>
            <w:r>
              <w:rPr>
                <w:rFonts w:hint="eastAsia" w:ascii="仿宋_GB2312" w:eastAsia="仿宋_GB2312"/>
                <w:b/>
                <w:bCs/>
                <w:w w:val="98"/>
                <w:sz w:val="21"/>
                <w:szCs w:val="21"/>
                <w:lang w:eastAsia="zh-CN"/>
              </w:rPr>
              <w:t>转发</w:t>
            </w:r>
            <w:r>
              <w:rPr>
                <w:rFonts w:hint="eastAsia" w:ascii="仿宋_GB2312" w:eastAsia="仿宋_GB2312"/>
                <w:b/>
                <w:bCs/>
                <w:w w:val="98"/>
                <w:sz w:val="21"/>
                <w:szCs w:val="21"/>
                <w:lang w:val="en-US" w:eastAsia="zh-CN"/>
              </w:rPr>
              <w:t>&lt;山东省物价局 山东省教育厅 山东省财政厅关于进一步明确幼儿园收费管理有关问题的通知&gt;</w:t>
            </w:r>
            <w:r>
              <w:rPr>
                <w:rFonts w:hint="eastAsia" w:ascii="仿宋_GB2312" w:eastAsia="仿宋_GB2312"/>
                <w:b/>
                <w:bCs/>
                <w:w w:val="98"/>
                <w:sz w:val="21"/>
                <w:szCs w:val="21"/>
              </w:rPr>
              <w:t>的通知》（淄价字[201</w:t>
            </w:r>
            <w:r>
              <w:rPr>
                <w:rFonts w:hint="eastAsia" w:ascii="仿宋_GB2312" w:eastAsia="仿宋_GB2312"/>
                <w:b/>
                <w:bCs/>
                <w:w w:val="98"/>
                <w:sz w:val="21"/>
                <w:szCs w:val="21"/>
                <w:lang w:val="en-US" w:eastAsia="zh-CN"/>
              </w:rPr>
              <w:t>6</w:t>
            </w:r>
            <w:r>
              <w:rPr>
                <w:rFonts w:hint="eastAsia" w:ascii="仿宋_GB2312" w:eastAsia="仿宋_GB2312"/>
                <w:b/>
                <w:bCs/>
                <w:w w:val="98"/>
                <w:sz w:val="21"/>
                <w:szCs w:val="21"/>
              </w:rPr>
              <w:t>]</w:t>
            </w:r>
            <w:r>
              <w:rPr>
                <w:rFonts w:hint="eastAsia" w:ascii="仿宋_GB2312" w:eastAsia="仿宋_GB2312"/>
                <w:b/>
                <w:bCs/>
                <w:w w:val="98"/>
                <w:sz w:val="21"/>
                <w:szCs w:val="21"/>
                <w:lang w:val="en-US" w:eastAsia="zh-CN"/>
              </w:rPr>
              <w:t>82</w:t>
            </w:r>
            <w:r>
              <w:rPr>
                <w:rFonts w:hint="eastAsia" w:ascii="仿宋_GB2312" w:eastAsia="仿宋_GB2312"/>
                <w:b/>
                <w:bCs/>
                <w:w w:val="98"/>
                <w:sz w:val="21"/>
                <w:szCs w:val="21"/>
              </w:rPr>
              <w:t>号）</w:t>
            </w:r>
            <w:r>
              <w:rPr>
                <w:rFonts w:hint="eastAsia" w:ascii="仿宋_GB2312" w:eastAsia="仿宋_GB2312"/>
                <w:b/>
                <w:bCs/>
                <w:w w:val="98"/>
                <w:sz w:val="21"/>
                <w:szCs w:val="21"/>
                <w:lang w:eastAsia="zh-CN"/>
              </w:rPr>
              <w:t>。</w:t>
            </w:r>
          </w:p>
          <w:p>
            <w:pPr>
              <w:numPr>
                <w:ilvl w:val="0"/>
                <w:numId w:val="1"/>
              </w:numPr>
              <w:ind w:firstLine="315" w:firstLineChars="150"/>
              <w:jc w:val="both"/>
              <w:rPr>
                <w:rFonts w:hint="eastAsia" w:ascii="仿宋" w:hAnsi="仿宋" w:eastAsia="仿宋" w:cs="仿宋"/>
                <w:b/>
                <w:bCs/>
                <w:w w:val="98"/>
                <w:sz w:val="21"/>
                <w:szCs w:val="21"/>
                <w:lang w:val="en-US" w:eastAsia="zh-CN"/>
              </w:rPr>
            </w:pPr>
            <w:r>
              <w:rPr>
                <w:rFonts w:hint="eastAsia" w:ascii="仿宋_GB2312" w:eastAsia="仿宋_GB2312"/>
                <w:b/>
                <w:bCs/>
                <w:sz w:val="21"/>
                <w:szCs w:val="21"/>
                <w:lang w:eastAsia="zh-CN"/>
              </w:rPr>
              <w:t>《周村区人民政府关于印发周村区第二期学前教育三年行动计划（</w:t>
            </w:r>
            <w:r>
              <w:rPr>
                <w:rFonts w:hint="eastAsia" w:ascii="仿宋_GB2312" w:eastAsia="仿宋_GB2312"/>
                <w:b/>
                <w:bCs/>
                <w:sz w:val="21"/>
                <w:szCs w:val="21"/>
                <w:lang w:val="en-US" w:eastAsia="zh-CN"/>
              </w:rPr>
              <w:t>2014-2016年</w:t>
            </w:r>
            <w:r>
              <w:rPr>
                <w:rFonts w:hint="eastAsia" w:ascii="仿宋_GB2312" w:eastAsia="仿宋_GB2312"/>
                <w:b/>
                <w:bCs/>
                <w:sz w:val="21"/>
                <w:szCs w:val="21"/>
                <w:lang w:eastAsia="zh-CN"/>
              </w:rPr>
              <w:t>）的通知》（周政发</w:t>
            </w:r>
            <w:r>
              <w:rPr>
                <w:rFonts w:hint="eastAsia" w:ascii="仿宋_GB2312" w:eastAsia="仿宋_GB2312"/>
                <w:b/>
                <w:bCs/>
                <w:sz w:val="21"/>
                <w:szCs w:val="21"/>
                <w:lang w:val="en-US" w:eastAsia="zh-CN"/>
              </w:rPr>
              <w:t>[2014]71号</w:t>
            </w:r>
            <w:r>
              <w:rPr>
                <w:rFonts w:hint="eastAsia" w:ascii="仿宋_GB2312" w:eastAsia="仿宋_GB2312"/>
                <w:b/>
                <w:bCs/>
                <w:sz w:val="21"/>
                <w:szCs w:val="21"/>
                <w:lang w:eastAsia="zh-CN"/>
              </w:rPr>
              <w:t>）</w:t>
            </w:r>
          </w:p>
        </w:tc>
        <w:tc>
          <w:tcPr>
            <w:tcW w:w="941" w:type="dxa"/>
            <w:vAlign w:val="center"/>
          </w:tcPr>
          <w:p>
            <w:pPr>
              <w:jc w:val="both"/>
              <w:rPr>
                <w:rFonts w:hint="eastAsia" w:ascii="仿宋" w:hAnsi="仿宋" w:eastAsia="仿宋" w:cs="仿宋"/>
                <w:b/>
                <w:bCs/>
                <w:color w:val="000000"/>
                <w:kern w:val="0"/>
                <w:sz w:val="21"/>
                <w:szCs w:val="21"/>
              </w:rPr>
            </w:pPr>
            <w:r>
              <w:rPr>
                <w:rFonts w:hint="eastAsia" w:ascii="仿宋_GB2312" w:eastAsia="仿宋_GB2312"/>
                <w:b/>
                <w:bCs/>
                <w:sz w:val="21"/>
                <w:szCs w:val="21"/>
              </w:rPr>
              <w:t>日常巡查</w:t>
            </w:r>
            <w:r>
              <w:rPr>
                <w:rFonts w:hint="eastAsia" w:ascii="仿宋_GB2312" w:eastAsia="仿宋_GB2312"/>
                <w:b/>
                <w:bCs/>
                <w:sz w:val="21"/>
                <w:szCs w:val="21"/>
                <w:lang w:eastAsia="zh-CN"/>
              </w:rPr>
              <w:t>、</w:t>
            </w:r>
            <w:r>
              <w:rPr>
                <w:rFonts w:hint="eastAsia" w:ascii="仿宋_GB2312" w:eastAsia="仿宋_GB2312"/>
                <w:b/>
                <w:bCs/>
                <w:sz w:val="21"/>
                <w:szCs w:val="21"/>
              </w:rPr>
              <w:t>专项督查</w:t>
            </w:r>
            <w:r>
              <w:rPr>
                <w:rFonts w:hint="eastAsia" w:ascii="仿宋_GB2312" w:eastAsia="仿宋_GB2312"/>
                <w:b/>
                <w:bCs/>
                <w:sz w:val="21"/>
                <w:szCs w:val="21"/>
                <w:lang w:eastAsia="zh-CN"/>
              </w:rPr>
              <w:t>、</w:t>
            </w:r>
            <w:r>
              <w:rPr>
                <w:rFonts w:hint="eastAsia" w:ascii="仿宋_GB2312" w:eastAsia="仿宋_GB2312"/>
                <w:b/>
                <w:bCs/>
                <w:sz w:val="21"/>
                <w:szCs w:val="21"/>
              </w:rPr>
              <w:t>全面检查</w:t>
            </w:r>
          </w:p>
        </w:tc>
        <w:tc>
          <w:tcPr>
            <w:tcW w:w="1363" w:type="dxa"/>
            <w:vAlign w:val="center"/>
          </w:tcPr>
          <w:p>
            <w:pPr>
              <w:jc w:val="both"/>
              <w:rPr>
                <w:rFonts w:hint="eastAsia" w:ascii="仿宋_GB2312" w:eastAsia="仿宋_GB2312"/>
                <w:b/>
                <w:bCs/>
                <w:sz w:val="21"/>
                <w:szCs w:val="21"/>
              </w:rPr>
            </w:pPr>
            <w:r>
              <w:rPr>
                <w:rFonts w:hint="eastAsia" w:ascii="仿宋_GB2312" w:eastAsia="仿宋_GB2312"/>
                <w:b/>
                <w:bCs/>
                <w:sz w:val="21"/>
                <w:szCs w:val="21"/>
                <w:lang w:val="en-US" w:eastAsia="zh-CN"/>
              </w:rPr>
              <w:t>·</w:t>
            </w:r>
            <w:r>
              <w:rPr>
                <w:rFonts w:hint="eastAsia" w:ascii="仿宋_GB2312" w:eastAsia="仿宋_GB2312"/>
                <w:b/>
                <w:bCs/>
                <w:sz w:val="21"/>
                <w:szCs w:val="21"/>
              </w:rPr>
              <w:t>日常巡查：每学期不少于4次，每次巡查不少于1所幼儿园。</w:t>
            </w:r>
            <w:r>
              <w:rPr>
                <w:rFonts w:hint="eastAsia" w:ascii="仿宋_GB2312" w:eastAsia="仿宋_GB2312"/>
                <w:b/>
                <w:bCs/>
                <w:sz w:val="21"/>
                <w:szCs w:val="21"/>
                <w:lang w:val="en-US" w:eastAsia="zh-CN"/>
              </w:rPr>
              <w:t>·</w:t>
            </w:r>
            <w:r>
              <w:rPr>
                <w:rFonts w:hint="eastAsia" w:ascii="仿宋_GB2312" w:eastAsia="仿宋_GB2312"/>
                <w:b/>
                <w:bCs/>
                <w:sz w:val="21"/>
                <w:szCs w:val="21"/>
              </w:rPr>
              <w:t xml:space="preserve">专项督查：每年不少于5次，每次检查面不少于20%。  </w:t>
            </w:r>
          </w:p>
          <w:p>
            <w:pPr>
              <w:jc w:val="both"/>
              <w:rPr>
                <w:rFonts w:hint="eastAsia" w:ascii="仿宋" w:hAnsi="仿宋" w:eastAsia="仿宋" w:cs="仿宋"/>
                <w:b/>
                <w:bCs/>
                <w:sz w:val="21"/>
                <w:szCs w:val="21"/>
              </w:rPr>
            </w:pPr>
            <w:r>
              <w:rPr>
                <w:rFonts w:hint="eastAsia" w:ascii="仿宋_GB2312" w:eastAsia="仿宋_GB2312"/>
                <w:b/>
                <w:bCs/>
                <w:sz w:val="21"/>
                <w:szCs w:val="21"/>
                <w:lang w:val="en-US" w:eastAsia="zh-CN"/>
              </w:rPr>
              <w:t>·</w:t>
            </w:r>
            <w:r>
              <w:rPr>
                <w:rFonts w:hint="eastAsia" w:ascii="仿宋_GB2312" w:eastAsia="仿宋_GB2312"/>
                <w:b/>
                <w:bCs/>
                <w:sz w:val="21"/>
                <w:szCs w:val="21"/>
              </w:rPr>
              <w:t>全面检查：每年年末组织1次。每次巡查不少于2人。</w:t>
            </w:r>
          </w:p>
        </w:tc>
        <w:tc>
          <w:tcPr>
            <w:tcW w:w="1333" w:type="dxa"/>
          </w:tcPr>
          <w:p>
            <w:pPr>
              <w:jc w:val="center"/>
              <w:rPr>
                <w:rFonts w:hint="eastAsia" w:ascii="仿宋" w:hAnsi="仿宋" w:eastAsia="仿宋" w:cs="仿宋"/>
                <w:b/>
                <w:bCs/>
                <w:sz w:val="18"/>
                <w:szCs w:val="18"/>
              </w:rPr>
            </w:pPr>
          </w:p>
        </w:tc>
      </w:tr>
    </w:tbl>
    <w:p>
      <w:pPr>
        <w:spacing w:line="640" w:lineRule="exact"/>
        <w:jc w:val="center"/>
        <w:rPr>
          <w:rFonts w:hint="eastAsia" w:ascii="方正小标宋简体" w:eastAsia="方正小标宋简体"/>
          <w:b/>
          <w:bCs/>
          <w:sz w:val="44"/>
          <w:szCs w:val="44"/>
          <w:lang w:eastAsia="zh-CN"/>
        </w:rPr>
      </w:pPr>
    </w:p>
    <w:p>
      <w:pPr>
        <w:spacing w:line="640" w:lineRule="exact"/>
        <w:jc w:val="center"/>
        <w:rPr>
          <w:rFonts w:hint="eastAsia" w:ascii="方正小标宋简体" w:eastAsia="方正小标宋简体"/>
          <w:b/>
          <w:bCs/>
          <w:sz w:val="44"/>
          <w:szCs w:val="44"/>
        </w:rPr>
      </w:pPr>
      <w:r>
        <w:rPr>
          <w:rFonts w:hint="eastAsia" w:ascii="方正小标宋简体" w:eastAsia="方正小标宋简体"/>
          <w:b/>
          <w:bCs/>
          <w:sz w:val="44"/>
          <w:szCs w:val="44"/>
          <w:lang w:eastAsia="zh-CN"/>
        </w:rPr>
        <w:t>周村区教体</w:t>
      </w:r>
      <w:r>
        <w:rPr>
          <w:rFonts w:hint="eastAsia" w:ascii="方正小标宋简体" w:eastAsia="方正小标宋简体"/>
          <w:b/>
          <w:bCs/>
          <w:sz w:val="44"/>
          <w:szCs w:val="44"/>
        </w:rPr>
        <w:t>局抽查对象名录库</w:t>
      </w:r>
    </w:p>
    <w:p>
      <w:pPr>
        <w:jc w:val="center"/>
        <w:rPr>
          <w:rFonts w:ascii="黑体" w:eastAsia="黑体"/>
          <w:b/>
          <w:bCs/>
          <w:sz w:val="44"/>
          <w:szCs w:val="44"/>
        </w:rPr>
      </w:pPr>
    </w:p>
    <w:tbl>
      <w:tblPr>
        <w:tblStyle w:val="2"/>
        <w:tblW w:w="11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2787"/>
        <w:gridCol w:w="1296"/>
        <w:gridCol w:w="966"/>
        <w:gridCol w:w="2700"/>
        <w:gridCol w:w="2225"/>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8" w:type="dxa"/>
            <w:vAlign w:val="center"/>
          </w:tcPr>
          <w:p>
            <w:pPr>
              <w:jc w:val="center"/>
              <w:rPr>
                <w:rFonts w:hint="eastAsia" w:ascii="仿宋_GB2312" w:eastAsia="仿宋_GB2312"/>
                <w:b/>
                <w:bCs/>
                <w:sz w:val="21"/>
                <w:szCs w:val="21"/>
              </w:rPr>
            </w:pPr>
            <w:r>
              <w:rPr>
                <w:rFonts w:hint="eastAsia" w:ascii="仿宋_GB2312" w:eastAsia="仿宋_GB2312"/>
                <w:b/>
                <w:bCs/>
                <w:sz w:val="21"/>
                <w:szCs w:val="21"/>
              </w:rPr>
              <w:t>序号</w:t>
            </w:r>
          </w:p>
        </w:tc>
        <w:tc>
          <w:tcPr>
            <w:tcW w:w="2787" w:type="dxa"/>
            <w:vAlign w:val="center"/>
          </w:tcPr>
          <w:p>
            <w:pPr>
              <w:jc w:val="center"/>
              <w:rPr>
                <w:rFonts w:hint="eastAsia" w:ascii="仿宋_GB2312" w:eastAsia="仿宋_GB2312"/>
                <w:b/>
                <w:bCs/>
                <w:sz w:val="21"/>
                <w:szCs w:val="21"/>
              </w:rPr>
            </w:pPr>
            <w:r>
              <w:rPr>
                <w:rFonts w:hint="eastAsia" w:ascii="仿宋_GB2312" w:eastAsia="仿宋_GB2312"/>
                <w:b/>
                <w:bCs/>
                <w:sz w:val="21"/>
                <w:szCs w:val="21"/>
              </w:rPr>
              <w:t>抽查对象名称</w:t>
            </w:r>
          </w:p>
          <w:p>
            <w:pPr>
              <w:jc w:val="center"/>
              <w:rPr>
                <w:rFonts w:hint="eastAsia" w:ascii="仿宋_GB2312" w:eastAsia="仿宋_GB2312"/>
                <w:b/>
                <w:bCs/>
                <w:sz w:val="21"/>
                <w:szCs w:val="21"/>
              </w:rPr>
            </w:pPr>
            <w:r>
              <w:rPr>
                <w:rFonts w:hint="eastAsia" w:ascii="仿宋_GB2312" w:eastAsia="仿宋_GB2312"/>
                <w:b/>
                <w:bCs/>
                <w:sz w:val="21"/>
                <w:szCs w:val="21"/>
              </w:rPr>
              <w:t>（姓名）</w:t>
            </w:r>
          </w:p>
        </w:tc>
        <w:tc>
          <w:tcPr>
            <w:tcW w:w="1296" w:type="dxa"/>
            <w:vAlign w:val="center"/>
          </w:tcPr>
          <w:p>
            <w:pPr>
              <w:spacing w:line="400" w:lineRule="exact"/>
              <w:jc w:val="center"/>
              <w:rPr>
                <w:rFonts w:hint="eastAsia" w:ascii="仿宋_GB2312" w:eastAsia="仿宋_GB2312"/>
                <w:b/>
                <w:bCs/>
                <w:sz w:val="21"/>
                <w:szCs w:val="21"/>
              </w:rPr>
            </w:pPr>
            <w:bookmarkStart w:id="0" w:name="_GoBack"/>
            <w:bookmarkEnd w:id="0"/>
            <w:r>
              <w:rPr>
                <w:rFonts w:hint="eastAsia" w:ascii="仿宋_GB2312" w:eastAsia="仿宋_GB2312"/>
                <w:b/>
                <w:bCs/>
                <w:sz w:val="21"/>
                <w:szCs w:val="21"/>
              </w:rPr>
              <w:t>注册登记</w:t>
            </w:r>
          </w:p>
          <w:p>
            <w:pPr>
              <w:spacing w:line="400" w:lineRule="exact"/>
              <w:jc w:val="center"/>
              <w:rPr>
                <w:rFonts w:hint="eastAsia" w:ascii="仿宋_GB2312" w:eastAsia="仿宋_GB2312"/>
                <w:b/>
                <w:bCs/>
                <w:sz w:val="21"/>
                <w:szCs w:val="21"/>
              </w:rPr>
            </w:pPr>
            <w:r>
              <w:rPr>
                <w:rFonts w:hint="eastAsia" w:ascii="仿宋_GB2312" w:eastAsia="仿宋_GB2312"/>
                <w:b/>
                <w:bCs/>
                <w:sz w:val="21"/>
                <w:szCs w:val="21"/>
              </w:rPr>
              <w:t>机关</w:t>
            </w:r>
          </w:p>
        </w:tc>
        <w:tc>
          <w:tcPr>
            <w:tcW w:w="966" w:type="dxa"/>
            <w:vAlign w:val="center"/>
          </w:tcPr>
          <w:p>
            <w:pPr>
              <w:spacing w:line="400" w:lineRule="exact"/>
              <w:jc w:val="center"/>
              <w:rPr>
                <w:rFonts w:hint="eastAsia" w:ascii="仿宋_GB2312" w:eastAsia="仿宋_GB2312"/>
                <w:b/>
                <w:bCs/>
                <w:sz w:val="21"/>
                <w:szCs w:val="21"/>
              </w:rPr>
            </w:pPr>
            <w:r>
              <w:rPr>
                <w:rFonts w:hint="eastAsia" w:ascii="仿宋_GB2312" w:eastAsia="仿宋_GB2312"/>
                <w:b/>
                <w:bCs/>
                <w:sz w:val="21"/>
                <w:szCs w:val="21"/>
              </w:rPr>
              <w:t>法定代表人（负责人）</w:t>
            </w:r>
          </w:p>
        </w:tc>
        <w:tc>
          <w:tcPr>
            <w:tcW w:w="2700" w:type="dxa"/>
            <w:vAlign w:val="center"/>
          </w:tcPr>
          <w:p>
            <w:pPr>
              <w:jc w:val="center"/>
              <w:rPr>
                <w:rFonts w:hint="eastAsia" w:ascii="仿宋_GB2312" w:eastAsia="仿宋_GB2312"/>
                <w:b/>
                <w:bCs/>
                <w:sz w:val="21"/>
                <w:szCs w:val="21"/>
              </w:rPr>
            </w:pPr>
            <w:r>
              <w:rPr>
                <w:rFonts w:hint="eastAsia" w:ascii="仿宋_GB2312" w:eastAsia="仿宋_GB2312"/>
                <w:b/>
                <w:bCs/>
                <w:sz w:val="21"/>
                <w:szCs w:val="21"/>
              </w:rPr>
              <w:t>地址（住所）</w:t>
            </w:r>
          </w:p>
        </w:tc>
        <w:tc>
          <w:tcPr>
            <w:tcW w:w="2225" w:type="dxa"/>
            <w:vAlign w:val="center"/>
          </w:tcPr>
          <w:p>
            <w:pPr>
              <w:jc w:val="center"/>
              <w:rPr>
                <w:rFonts w:hint="eastAsia" w:ascii="仿宋_GB2312" w:eastAsia="仿宋_GB2312"/>
                <w:b/>
                <w:bCs/>
                <w:sz w:val="21"/>
                <w:szCs w:val="21"/>
              </w:rPr>
            </w:pPr>
            <w:r>
              <w:rPr>
                <w:rFonts w:hint="eastAsia" w:ascii="仿宋_GB2312" w:eastAsia="仿宋_GB2312"/>
                <w:b/>
                <w:bCs/>
                <w:sz w:val="21"/>
                <w:szCs w:val="21"/>
              </w:rPr>
              <w:t>联系电话</w:t>
            </w:r>
          </w:p>
        </w:tc>
        <w:tc>
          <w:tcPr>
            <w:tcW w:w="1095" w:type="dxa"/>
            <w:vAlign w:val="center"/>
          </w:tcPr>
          <w:p>
            <w:pPr>
              <w:jc w:val="center"/>
              <w:rPr>
                <w:rFonts w:hint="eastAsia" w:ascii="仿宋_GB2312" w:eastAsia="仿宋_GB2312"/>
                <w:b/>
                <w:bCs/>
                <w:sz w:val="21"/>
                <w:szCs w:val="21"/>
              </w:rPr>
            </w:pPr>
            <w:r>
              <w:rPr>
                <w:rFonts w:hint="eastAsia" w:ascii="仿宋_GB2312" w:eastAsia="仿宋_GB2312"/>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淄博市周村区第一中学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路厚林</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周村区蔡家场4号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0533-7875611</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淄博市周村区第二中学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王永奎</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周村区丝绸路58号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0533-7875275</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3</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淄博市周村区第三中学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李强</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周村区正阳路2288号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0533-7875961</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4</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淄博市周村区北门里小学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沈峰</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周村区水胶场街105号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0533-7875293</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5</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淄博市周村区凤鸣小学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耿红华</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周村区广电路工商局向北100米</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0533-7875266</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6</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淄博市周村区市南路小学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邱金山</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周村区市南路1号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0533-7875156</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7</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淄博市周村区新建路小学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赵洪雁</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周村区张家胡同1号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0533-7875217</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8</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淄博市周村区实验学校</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郭明</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周村区和平路1319号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0533-7875509</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9</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淄博市周村区中和街小学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张颖</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周村区站北路18号</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0533-7875810</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10</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淄博市周村区正阳路小学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李强</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周村区西马村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0533-7875197</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11</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淄博市周村区王村镇中学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丁慎武</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周村区王村镇万家村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0533-6680323</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12</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淄博市周村区王村镇中心学校</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刘成</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周村区王村镇西铺村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0533-7875780</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13</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淄博市周村区王村镇彭家小学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李荣超</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周村区王村镇彭家村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0533-6610892</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14</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淄博市周村区南郊中学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王延强</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周村区南郊镇高塘村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18866436001</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15</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淄博市周村区南郊镇中心小学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肖立斌</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周村区南郊镇高塘村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0533-6060312</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16</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淄博市周村区南郊镇李家小学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梅凯</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周村区南郊镇李家村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0533-6010012</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17</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淄博市周村区南郊镇贾黄小学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牛运力</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周村区南郊镇贾黄村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0533-6018198</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18</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淄博市周村区南郊镇八里小学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bottom"/>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韩毅</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周村区南郊镇八里村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0533-6800566</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19</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淄博市周村区北郊镇中学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石亮</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周村区北郊镇</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0533-6585887</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20</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淄博市周村区北郊镇南营小学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bottom"/>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魏建国</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周村区北郊镇南营村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0533-7875690</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21</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淄博市周村区北郊镇大姜小学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聂强</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周村区北郊镇大姜村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0533-7875700</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22</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淄博市周村区北郊镇西坞小学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赵万富</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周村区北郊镇西坞村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0533-7875709</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23</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淄博市周村区北郊镇张坊小学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聂剑波</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周村区北郊镇张坊村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0533-7875707</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24</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淄博市周村区城北中学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韩恒吉</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周村城北路办事处城北中学</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0533-7875131</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25</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淄博市周村区城北路石门小学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李宗颖</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周村区城北路石门村</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0533-7875560</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26</w:t>
            </w:r>
          </w:p>
        </w:tc>
        <w:tc>
          <w:tcPr>
            <w:tcW w:w="2787"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淄博市周村区城北路东塘小学</w:t>
            </w:r>
          </w:p>
        </w:tc>
        <w:tc>
          <w:tcPr>
            <w:tcW w:w="1296" w:type="dxa"/>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sz w:val="21"/>
                <w:szCs w:val="21"/>
              </w:rPr>
              <w:t>周村区事业单位登记管理局</w:t>
            </w:r>
          </w:p>
        </w:tc>
        <w:tc>
          <w:tcPr>
            <w:tcW w:w="966"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李超</w:t>
            </w:r>
          </w:p>
        </w:tc>
        <w:tc>
          <w:tcPr>
            <w:tcW w:w="2700"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周村区城北路东塘存</w:t>
            </w:r>
          </w:p>
        </w:tc>
        <w:tc>
          <w:tcPr>
            <w:tcW w:w="2225" w:type="dxa"/>
            <w:vAlign w:val="center"/>
          </w:tcPr>
          <w:p>
            <w:pPr>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sz w:val="21"/>
                <w:szCs w:val="21"/>
              </w:rPr>
              <w:t>0533-7875565</w:t>
            </w:r>
          </w:p>
        </w:tc>
        <w:tc>
          <w:tcPr>
            <w:tcW w:w="1095" w:type="dxa"/>
            <w:vAlign w:val="bottom"/>
          </w:tcPr>
          <w:p>
            <w:pP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27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淄博和平学校</w:t>
            </w:r>
          </w:p>
        </w:tc>
        <w:tc>
          <w:tcPr>
            <w:tcW w:w="1296" w:type="dxa"/>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张敬军</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周村区和平路388号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13905336778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28</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淄博灵峰双语学校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梅立海</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周村区辛街子</w:t>
            </w:r>
            <w:r>
              <w:rPr>
                <w:rStyle w:val="16"/>
                <w:rFonts w:hint="eastAsia" w:ascii="仿宋" w:hAnsi="仿宋" w:eastAsia="仿宋" w:cs="仿宋"/>
                <w:b/>
                <w:bCs/>
                <w:color w:val="000000" w:themeColor="text1"/>
                <w:sz w:val="21"/>
                <w:szCs w:val="21"/>
                <w:lang w:val="en-US" w:eastAsia="zh-CN" w:bidi="ar"/>
                <w14:textFill>
                  <w14:solidFill>
                    <w14:schemeClr w14:val="tx1"/>
                  </w14:solidFill>
                </w14:textFill>
              </w:rPr>
              <w:t>54</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13583307332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29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淄博市周村区哈培培训学校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吕俊蕊</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周村区东门路</w:t>
            </w:r>
            <w:r>
              <w:rPr>
                <w:rStyle w:val="16"/>
                <w:rFonts w:hint="eastAsia" w:ascii="仿宋" w:hAnsi="仿宋" w:eastAsia="仿宋" w:cs="仿宋"/>
                <w:b/>
                <w:bCs/>
                <w:color w:val="000000" w:themeColor="text1"/>
                <w:sz w:val="21"/>
                <w:szCs w:val="21"/>
                <w:lang w:val="en-US" w:eastAsia="zh-CN" w:bidi="ar"/>
                <w14:textFill>
                  <w14:solidFill>
                    <w14:schemeClr w14:val="tx1"/>
                  </w14:solidFill>
                </w14:textFill>
              </w:rPr>
              <w:t>150</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13723993797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周村区百花少儿艺术培训学校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林莲凤</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周村区长安生活区61号(周村东门基督教堂东临)</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15153366177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淄博世纪星艺术培训学校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宋晓霞</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周村区东门路93号3楼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15264322311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周村阳光书法美术培训学校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徐雪芹</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周村区新建中路77号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13053370686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周村海艺少儿钢琴培训学校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于颖</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周村长行街80号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13646436264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周村区爱琴舞蹈培训学校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魏伟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周村区青年路119号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13864321101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淄博周村金手指培训学校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沈若飞</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周村区新建中路77号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15288948885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36</w:t>
            </w:r>
          </w:p>
        </w:tc>
        <w:tc>
          <w:tcPr>
            <w:tcW w:w="2787" w:type="dxa"/>
            <w:shd w:val="clear" w:color="auto" w:fill="FFFF00"/>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周村区奇才辅导培训学校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董娟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周村区机场路642号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13581036195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淄博周村托福英语培训学校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于锡运</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周村区凤阳路11号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13573344442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38</w:t>
            </w:r>
          </w:p>
        </w:tc>
        <w:tc>
          <w:tcPr>
            <w:tcW w:w="2787" w:type="dxa"/>
            <w:shd w:val="clear" w:color="auto" w:fill="FFFF00"/>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淄博星源文化培训学校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赵文峰</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周村区东门路151号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13853303066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39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周村红树林艺术培训校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崔玉玲</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周村区张家胡同新建路小学对过</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13806486115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淄博周村卓越剑桥英语培训学校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吕绪光</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周村区长行街112号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13287094063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淄博周村晓雯音乐培训学校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胡建华</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周村区丝绸路68号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18866639037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周村留旗院文化培训学校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赵俊美</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周村区北郊镇柳园路</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13869313658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淄博市周村区新艺文化艺术培训学校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高希新</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淄博市周村区东门路199-6号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13969393956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淄博周村区商羽钢琴培训学校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孙玉岭</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周村区保安街25号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13518645789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淄博周村国育培训学校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王立顺</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淄博市周村区御景国际小区内最东边沿街房四楼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6868668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淄博市周村区同方文化培训学校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李健菲</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周村区爱国社区安北街21号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13864328485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淄博一点通培训学校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于巧芝</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周村区青年路119号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15505335858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48</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淄博市周村区金时代文化艺术培训学校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周敏</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淄博市周村区平安街2号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13668633357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49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周村区天元围棋培训学校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赵春生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新建中路29号朝阳社区综合楼四楼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18653338056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周村区辰光培训学校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李颖</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周村区南长行街7甲8号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15866326858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淄博市周村区铭朗培训学校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徐波</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周村区正阳路2663号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15898756588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淄博周村乐成培训学校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陈峰</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周村区太和路189号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13583355456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淄博市周村区启航培训学校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周村区青年路96号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18615120611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淄博市周村瀚华培训学校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赵统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周村区新建中路77号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15505331100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淄博张丽舞蹈艺术培训学校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张丽</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新建中路29号朝阳社区综合楼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13012706277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周村领航教育培训学校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孙秀</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周村步行街巴黎假日2-227</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13869376947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57</w:t>
            </w:r>
          </w:p>
        </w:tc>
        <w:tc>
          <w:tcPr>
            <w:tcW w:w="2787" w:type="dxa"/>
            <w:shd w:val="clear" w:color="auto" w:fill="FFFF00"/>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周村杏坛辅导培训学校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穆克三</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周村体育场路1242号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13864479844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58</w:t>
            </w:r>
          </w:p>
        </w:tc>
        <w:tc>
          <w:tcPr>
            <w:tcW w:w="2787" w:type="dxa"/>
            <w:shd w:val="clear" w:color="auto" w:fill="FFFF00"/>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周村爱心教育培训学校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张政荣</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周村区体育场路476号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156663664537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59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周村区牛津英语培训学校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国伟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周村区中和街巴黎假日3</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-510</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15864496299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周村小天鹅舞蹈艺术培训学校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孙红玉</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周村区正阳路2201-1号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13573322354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周村扬帆辅导培训学校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孟延</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周村区正阳路建国花苑营业房B区</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B4</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13964378601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淄博周村迈可达培训学校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许琳琳</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周村东街896号三楼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13964428998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周村艺之笔美术培训学校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王红运</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周村区朝阳街生活区</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18号楼一楼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13864328344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淄博市周村区天和音乐培训学校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李新庆</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青年路115甲6号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18560309817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周村少林武术培训学校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张晓静</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周村区青年路93号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13583336526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淄博市周村区东道围棋培训学校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丁卫东</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周村康城丽都568号大厦2-7号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13573322304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淄博市周村区星韵艺术培训学校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王隽</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周村区张家胡同南首（新建路小学对过）</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18953361233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68</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淄博市周村区东方校圆培训学校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王振伟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淄博市周村区站北路226号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13475501596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69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淄博市周村区嘉华文化艺术培训学校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王富生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淄博市周村区南郊镇高塘村</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13869376676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淄博市周村区嘉华文化艺术培训学校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王富生</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淄博市周村区北郊镇北郊中学西邻</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13869376676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淄博市周村区优胜优才教育培训学校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李亮</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淄博市周村区北长行街2-9号、2-11号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13573352799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淄博市周村区华清培训学校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郭正民</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淄博市周村区站北路122号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13678640241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淄博市周村区奥林培训学校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刘杰</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周村区东街990号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15666535000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淄博市周村区博翰培训学校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张甜</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周村区北郊镇柳园路G-3号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13275330826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淄博市周村区艺海舞蹈培训学校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邢希丽</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山东省淄博市周村区精纺城院内二层</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18605332621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淄博市周村区旭利教育培训学校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仇凤芹</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淄博市周村区青年路</w:t>
            </w:r>
            <w:r>
              <w:rPr>
                <w:rStyle w:val="16"/>
                <w:rFonts w:hint="eastAsia" w:ascii="仿宋" w:hAnsi="仿宋" w:eastAsia="仿宋" w:cs="仿宋"/>
                <w:b/>
                <w:bCs/>
                <w:color w:val="000000" w:themeColor="text1"/>
                <w:sz w:val="21"/>
                <w:szCs w:val="21"/>
                <w:lang w:val="en-US" w:eastAsia="zh-CN" w:bidi="ar"/>
                <w14:textFill>
                  <w14:solidFill>
                    <w14:schemeClr w14:val="tx1"/>
                  </w14:solidFill>
                </w14:textFill>
              </w:rPr>
              <w:t>93</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13969369843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淄博市周村区云帆文化艺术培训学校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宋姗姗</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淄博市周村区北郊镇柳园路</w:t>
            </w:r>
            <w:r>
              <w:rPr>
                <w:rStyle w:val="18"/>
                <w:rFonts w:hint="eastAsia" w:ascii="仿宋" w:hAnsi="仿宋" w:eastAsia="仿宋" w:cs="仿宋"/>
                <w:b/>
                <w:bCs/>
                <w:color w:val="000000" w:themeColor="text1"/>
                <w:sz w:val="21"/>
                <w:szCs w:val="21"/>
                <w:lang w:val="en-US" w:eastAsia="zh-CN" w:bidi="ar"/>
                <w14:textFill>
                  <w14:solidFill>
                    <w14:schemeClr w14:val="tx1"/>
                  </w14:solidFill>
                </w14:textFill>
              </w:rPr>
              <w:t>120811</w:t>
            </w:r>
            <w:r>
              <w:rPr>
                <w:rStyle w:val="19"/>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15965336961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78</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淄博市周村区瀚艺文化艺术培训学校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刘平</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w:t>
            </w:r>
            <w:r>
              <w:rPr>
                <w:rStyle w:val="20"/>
                <w:rFonts w:hint="eastAsia" w:ascii="仿宋" w:hAnsi="仿宋" w:eastAsia="仿宋" w:cs="仿宋"/>
                <w:b/>
                <w:bCs/>
                <w:color w:val="000000" w:themeColor="text1"/>
                <w:sz w:val="21"/>
                <w:szCs w:val="21"/>
                <w:lang w:val="en-US" w:eastAsia="zh-CN" w:bidi="ar"/>
                <w14:textFill>
                  <w14:solidFill>
                    <w14:schemeClr w14:val="tx1"/>
                  </w14:solidFill>
                </w14:textFill>
              </w:rPr>
              <w:t>东街168号巴黎假日2-217-218-219</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13656445659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79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淄博市周村区百家筝鸣艺术培训学校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李桂荣</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淄博市周村区东门路</w:t>
            </w:r>
            <w:r>
              <w:rPr>
                <w:rStyle w:val="16"/>
                <w:rFonts w:hint="eastAsia" w:ascii="仿宋" w:hAnsi="仿宋" w:eastAsia="仿宋" w:cs="仿宋"/>
                <w:b/>
                <w:bCs/>
                <w:color w:val="000000" w:themeColor="text1"/>
                <w:sz w:val="21"/>
                <w:szCs w:val="21"/>
                <w:lang w:val="en-US" w:eastAsia="zh-CN" w:bidi="ar"/>
                <w14:textFill>
                  <w14:solidFill>
                    <w14:schemeClr w14:val="tx1"/>
                  </w14:solidFill>
                </w14:textFill>
              </w:rPr>
              <w:t>165</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18678101366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淄博市周村区乔恩国际英语培训学校培训学校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苏小妹</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淄博市周村区东门路</w:t>
            </w:r>
            <w:r>
              <w:rPr>
                <w:rStyle w:val="16"/>
                <w:rFonts w:hint="eastAsia" w:ascii="仿宋" w:hAnsi="仿宋" w:eastAsia="仿宋" w:cs="仿宋"/>
                <w:b/>
                <w:bCs/>
                <w:color w:val="000000" w:themeColor="text1"/>
                <w:sz w:val="21"/>
                <w:szCs w:val="21"/>
                <w:lang w:val="en-US" w:eastAsia="zh-CN" w:bidi="ar"/>
                <w14:textFill>
                  <w14:solidFill>
                    <w14:schemeClr w14:val="tx1"/>
                  </w14:solidFill>
                </w14:textFill>
              </w:rPr>
              <w:t>189</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13173273987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淄博市周村区海韵艺术培训学校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李龙</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淄博市周村区正阳路路</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4053号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18606380303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82</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淄博市周村区铭师教育培训学校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张振</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淄博市周村区永安南路219号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18653320279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淄博山木电脑培训学校周村分校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李素珍</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周村区长行街112号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13969101722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淄博张店联盟剑桥英语培训学校周村分校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贾鹏</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淄博市周村区东街1</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100号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13001508822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淄博风车美术培训学校周村分校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王修中</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周村区正阳路光明商务楼2</w:t>
            </w:r>
            <w:r>
              <w:rPr>
                <w:rStyle w:val="17"/>
                <w:rFonts w:hint="eastAsia" w:ascii="仿宋" w:hAnsi="仿宋" w:eastAsia="仿宋" w:cs="仿宋"/>
                <w:b/>
                <w:bCs/>
                <w:color w:val="000000" w:themeColor="text1"/>
                <w:sz w:val="21"/>
                <w:szCs w:val="21"/>
                <w:lang w:val="en-US" w:eastAsia="zh-CN" w:bidi="ar"/>
                <w14:textFill>
                  <w14:solidFill>
                    <w14:schemeClr w14:val="tx1"/>
                  </w14:solidFill>
                </w14:textFill>
              </w:rPr>
              <w:t>675号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13011606911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淄博国际语言学校周村分校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孙先锋</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周村区新建中路66号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13305330613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淄博天才少儿美术学校周村分校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李宁</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周村区正阳路2225号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13589504166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88</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淄博腾飞职业培训学校周村分校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966"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刘成凤</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机场路1247号（世纪康城奥宇商务楼）</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13070620112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89</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淄博市周村区铭师教育培训学校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张振</w:t>
            </w:r>
          </w:p>
        </w:tc>
        <w:tc>
          <w:tcPr>
            <w:tcW w:w="2700" w:type="dxa"/>
            <w:vAlign w:val="center"/>
          </w:tcPr>
          <w:p>
            <w:pPr>
              <w:widowControl/>
              <w:jc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淄博市周村区永安南路219号</w:t>
            </w:r>
          </w:p>
        </w:tc>
        <w:tc>
          <w:tcPr>
            <w:tcW w:w="2225" w:type="dxa"/>
            <w:vAlign w:val="center"/>
          </w:tcPr>
          <w:p>
            <w:pPr>
              <w:widowControl/>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kern w:val="0"/>
                <w:sz w:val="21"/>
                <w:szCs w:val="21"/>
                <w:lang w:eastAsia="zh-CN"/>
                <w14:textFill>
                  <w14:solidFill>
                    <w14:schemeClr w14:val="tx1"/>
                  </w14:solidFill>
                </w14:textFill>
              </w:rPr>
              <w:t>18653320279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90</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淄博市周村区鸿雁教育培训学校</w:t>
            </w:r>
          </w:p>
        </w:tc>
        <w:tc>
          <w:tcPr>
            <w:tcW w:w="1296" w:type="dxa"/>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周村区民政局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张鸿雁</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1"/>
                <w:szCs w:val="21"/>
                <w:u w:val="none"/>
                <w:lang w:val="en-US" w:eastAsia="zh-CN" w:bidi="ar"/>
                <w14:textFill>
                  <w14:solidFill>
                    <w14:schemeClr w14:val="tx1"/>
                  </w14:solidFill>
                </w14:textFill>
              </w:rPr>
              <w:t>太和小区1-1号</w:t>
            </w:r>
          </w:p>
        </w:tc>
        <w:tc>
          <w:tcPr>
            <w:tcW w:w="2225" w:type="dxa"/>
          </w:tcPr>
          <w:p>
            <w:pPr>
              <w:jc w:val="center"/>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13605336220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91</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淄博市周村区实验幼儿园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安文贞</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周村水胶场街91号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6410844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92</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淄博市周村长安幼儿园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刘婷婷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周村区保安街20号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18816121283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93</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淄博市周村区凤鸣小学附设幼儿园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耿红华</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周村区工商局往北100米</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0533-6191210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94</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淄博市周村区实验学校附设幼儿园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郭明</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周村区太平南街36号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05336412858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95</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淄博市周村区市南路小学附设幼儿园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邱金山</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周村区市南路1号</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05336811364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96</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淄博市周村区正阳路小学附设幼儿园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李强</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山东省淄博市周村区西马村</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0533-7875168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97</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淄博市周村区朝阳花苑幼儿园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安文贞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周村区正阳路2688号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7875586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98</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淄博市周村区焊业幼儿园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王军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周村区老龙窝49号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 xml:space="preserve">null   </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99</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淄博周村正阳幼儿园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于冬玲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周村区青年路办事处桃园社区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 xml:space="preserve">null   </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100</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淄博市周村区领世郡幼儿园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赵春梅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周村区站北路105号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 xml:space="preserve">8179316   </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101</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第148医院幼儿园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全国组织机构代码管理中心</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李遵梅</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山东省淄博市周村区马路街77号</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13646436079</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102</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淄博市周村区太阳花幼儿园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丁艳辉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周村区站北路233号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13011636606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103</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周村区太和中心幼儿园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张新文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周村区太和生活小区8号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13964484320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104</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淄博市周村区旱码头幼儿园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王青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周村步行街东街422号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6410966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105</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淄博市周村区体苑幼儿园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王芳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周村区市南生活区-28号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13678836180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106</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淄博市周村区永安路幼儿园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张爱香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永安南路126号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13589595957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107</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淄博市周村区孟家堰幼儿园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石刚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淄博市周村区孟家堰村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 xml:space="preserve">null   </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108</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淄博市周村区青年路幼儿园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李心伟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青年路16号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13853312528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109</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淄博市周村区佳佳幼儿园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王秀娟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周村区机场路8号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13964366661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110</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淄博市周村区玉景幼稚园</w:t>
            </w:r>
            <w:r>
              <w:rPr>
                <w:rStyle w:val="22"/>
                <w:rFonts w:hint="eastAsia" w:ascii="仿宋" w:hAnsi="仿宋" w:eastAsia="仿宋" w:cs="仿宋"/>
                <w:b/>
                <w:bCs/>
                <w:sz w:val="21"/>
                <w:szCs w:val="21"/>
                <w:lang w:val="en-US" w:eastAsia="zh-CN" w:bidi="ar"/>
              </w:rPr>
              <w:t xml:space="preserve">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刘霞</w:t>
            </w:r>
            <w:r>
              <w:rPr>
                <w:rStyle w:val="22"/>
                <w:rFonts w:hint="eastAsia" w:ascii="仿宋" w:hAnsi="仿宋" w:eastAsia="仿宋" w:cs="仿宋"/>
                <w:b/>
                <w:bCs/>
                <w:sz w:val="21"/>
                <w:szCs w:val="21"/>
                <w:lang w:val="en-US" w:eastAsia="zh-CN" w:bidi="ar"/>
              </w:rPr>
              <w:t xml:space="preserve">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淄博市周村区青年路航北社区（周村区东民路</w:t>
            </w:r>
            <w:r>
              <w:rPr>
                <w:rStyle w:val="22"/>
                <w:rFonts w:hint="eastAsia" w:ascii="仿宋" w:hAnsi="仿宋" w:eastAsia="仿宋" w:cs="仿宋"/>
                <w:b/>
                <w:bCs/>
                <w:sz w:val="21"/>
                <w:szCs w:val="21"/>
                <w:lang w:val="en-US" w:eastAsia="zh-CN" w:bidi="ar"/>
              </w:rPr>
              <w:t>208</w:t>
            </w:r>
            <w:r>
              <w:rPr>
                <w:rFonts w:hint="eastAsia" w:ascii="仿宋" w:hAnsi="仿宋" w:eastAsia="仿宋" w:cs="仿宋"/>
                <w:b/>
                <w:bCs/>
                <w:i w:val="0"/>
                <w:color w:val="666699"/>
                <w:kern w:val="0"/>
                <w:sz w:val="21"/>
                <w:szCs w:val="21"/>
                <w:u w:val="none"/>
                <w:lang w:val="en-US" w:eastAsia="zh-CN" w:bidi="ar"/>
              </w:rPr>
              <w:t>号）</w:t>
            </w:r>
            <w:r>
              <w:rPr>
                <w:rStyle w:val="22"/>
                <w:rFonts w:hint="eastAsia" w:ascii="仿宋" w:hAnsi="仿宋" w:eastAsia="仿宋" w:cs="仿宋"/>
                <w:b/>
                <w:bCs/>
                <w:sz w:val="21"/>
                <w:szCs w:val="21"/>
                <w:lang w:val="en-US" w:eastAsia="zh-CN" w:bidi="ar"/>
              </w:rPr>
              <w:t xml:space="preserve">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 xml:space="preserve">05336163563   </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111</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周村和平大地幼儿园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曲宁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周村和平花园生活区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6419877</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112</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淄博市周村区世纪康城幼儿园   </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支贵生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周村区机场路1225号世纪康城小区内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13581048118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113</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淄博市周村区现代经典幼儿园</w:t>
            </w:r>
          </w:p>
        </w:tc>
        <w:tc>
          <w:tcPr>
            <w:tcW w:w="1296" w:type="dxa"/>
            <w:vAlign w:val="bottom"/>
          </w:tcPr>
          <w:p>
            <w:pPr>
              <w:jc w:val="center"/>
              <w:rPr>
                <w:rFonts w:hint="eastAsia" w:ascii="仿宋" w:hAnsi="仿宋" w:eastAsia="仿宋" w:cs="仿宋"/>
                <w:b/>
                <w:bCs/>
                <w:sz w:val="21"/>
                <w:szCs w:val="21"/>
                <w:lang w:eastAsia="zh-CN"/>
              </w:rPr>
            </w:pPr>
            <w:r>
              <w:rPr>
                <w:rFonts w:hint="eastAsia" w:ascii="仿宋" w:hAnsi="仿宋" w:eastAsia="仿宋" w:cs="仿宋"/>
                <w:b/>
                <w:bCs/>
                <w:i w:val="0"/>
                <w:color w:val="000000"/>
                <w:kern w:val="0"/>
                <w:sz w:val="21"/>
                <w:szCs w:val="21"/>
                <w:u w:val="none"/>
                <w:lang w:val="en-US" w:eastAsia="zh-CN" w:bidi="ar"/>
              </w:rPr>
              <w:t>公安局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赵霞</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周村区青年路93号</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16815131331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114</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淄博嘉源幼稚园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淄博市民政局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臧冬玲</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站北路148号嘉源逸居生活区</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13864300111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115</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山东耐火材料集团有限公司王耐幼儿园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山东省工商行政管理局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刘伟</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周村区王村镇万家村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13505332624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116</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山东八三炭素厂幼儿园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山东省工商行政管理局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金兴会</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周村区王村镇</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18253301150</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117</w:t>
            </w:r>
          </w:p>
        </w:tc>
        <w:tc>
          <w:tcPr>
            <w:tcW w:w="278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淄博市周村区王村镇中心幼儿园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毕学莲</w:t>
            </w:r>
          </w:p>
        </w:tc>
        <w:tc>
          <w:tcPr>
            <w:tcW w:w="2700"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周村区王村镇王村村委大街西首</w:t>
            </w:r>
          </w:p>
        </w:tc>
        <w:tc>
          <w:tcPr>
            <w:tcW w:w="2225"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18306438521</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118</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淄博市周村区王村镇大尚幼儿园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毕学莲</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 周村区王村镇大尚村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0533——6681486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119</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淄博市周村区王村镇彭家幼儿园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毕学莲</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周村区王村镇彭家村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13869349162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120</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淄博市周村区北郊镇中心幼儿园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孔莉</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淄博市周村区北郊镇大姜村（淄博市周村区北郊镇大姜小学对面）</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15853346984</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121</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淄博市周村区北郊镇孙寨幼儿园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石亮</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北郊镇孙寨村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13964317715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122</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淄博市周村区北郊镇西坞幼儿园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石亮</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北郊镇西坞村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13964317715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123</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淄博市周村区北郊镇四涯幼儿园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石亮</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北郊镇四涯村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13964317715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124</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淄博市周村区北郊镇张坊幼儿园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石亮</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北郊镇张坊村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13964317715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125</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淄博市周村区北郊镇管庄幼儿园   </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杨月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淄博市周村区太和路管庄村委南邻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13581002318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126</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淄博市周村区北郊镇益民幼儿园   </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吕武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淄博市周村区北郊镇十里村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13034501688</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127</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淄博市周村区南郊镇中心幼儿园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石红霞</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淄博市周村区南郊镇高塘村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18816118022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128</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淄博市周村区南郊镇郭家幼儿园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韩卫东</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淄博市周村区南郊镇郭家村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13001513443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129</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淄博市周村区南郊镇李家幼儿园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董长龙</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淄博市周村区南郊镇李家村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13869384006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130</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淄博市周村区南郊镇商家幼儿园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张士成</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淄博市周村区南郊镇商家村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13475596716</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131</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淄博市周村区南郊镇张楼幼儿园</w:t>
            </w:r>
          </w:p>
        </w:tc>
        <w:tc>
          <w:tcPr>
            <w:tcW w:w="1296"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左维贵</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淄博市周村区南郊镇张楼村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13953383663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132</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淄博市周村区城北路街道中心幼儿园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周村区事业单位登记管理局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王玉红</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周村区城北路街道办事处石门村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13409077605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133</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淄博市周村区城北路陈桥幼儿园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淄博市周村区教育体育局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韩恒吉</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周村区城北路街道办事处陈桥村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15953362463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134</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淄博市周村区城北路南闫幼儿园</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淄博市周村区教育体育局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韩恒吉</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周村区城北路街道办事处南闫村</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13409077605</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135</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淄博市周村区城北路街道办事处沈家喜洋洋幼儿园   </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刘卫兵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周村区城北路街道办事处沈家村1-6号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13645336393</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136</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淄博市周村区城北路芳华幼儿园   </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向萍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丝绸路北首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13806436922</w:t>
            </w:r>
          </w:p>
        </w:tc>
        <w:tc>
          <w:tcPr>
            <w:tcW w:w="1095" w:type="dxa"/>
          </w:tcPr>
          <w:p>
            <w:pPr>
              <w:jc w:val="center"/>
              <w:rPr>
                <w:rFonts w:hint="eastAsia" w:ascii="仿宋" w:hAnsi="仿宋" w:eastAsia="仿宋" w:cs="仿宋"/>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08" w:type="dxa"/>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137</w:t>
            </w:r>
          </w:p>
        </w:tc>
        <w:tc>
          <w:tcPr>
            <w:tcW w:w="2787"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淄博市周村区城北路恒星幼儿园   </w:t>
            </w:r>
          </w:p>
        </w:tc>
        <w:tc>
          <w:tcPr>
            <w:tcW w:w="1296" w:type="dxa"/>
            <w:vAlign w:val="center"/>
          </w:tcPr>
          <w:p>
            <w:pPr>
              <w:keepNext w:val="0"/>
              <w:keepLines w:val="0"/>
              <w:widowControl/>
              <w:suppressLineNumbers w:val="0"/>
              <w:jc w:val="center"/>
              <w:textAlignment w:val="center"/>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民政局</w:t>
            </w:r>
          </w:p>
        </w:tc>
        <w:tc>
          <w:tcPr>
            <w:tcW w:w="966"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李孔泉   </w:t>
            </w:r>
          </w:p>
        </w:tc>
        <w:tc>
          <w:tcPr>
            <w:tcW w:w="2700" w:type="dxa"/>
            <w:vAlign w:val="bottom"/>
          </w:tcPr>
          <w:p>
            <w:pPr>
              <w:keepNext w:val="0"/>
              <w:keepLines w:val="0"/>
              <w:widowControl/>
              <w:suppressLineNumbers w:val="0"/>
              <w:jc w:val="center"/>
              <w:textAlignment w:val="bottom"/>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 xml:space="preserve">周村区城北路办事处东塘村   </w:t>
            </w:r>
          </w:p>
        </w:tc>
        <w:tc>
          <w:tcPr>
            <w:tcW w:w="2225" w:type="dxa"/>
            <w:vAlign w:val="bottom"/>
          </w:tcPr>
          <w:p>
            <w:pPr>
              <w:keepNext w:val="0"/>
              <w:keepLines w:val="0"/>
              <w:widowControl/>
              <w:suppressLineNumbers w:val="0"/>
              <w:jc w:val="center"/>
              <w:textAlignment w:val="bottom"/>
              <w:rPr>
                <w:rFonts w:hint="eastAsia" w:ascii="仿宋" w:hAnsi="仿宋" w:eastAsia="仿宋" w:cs="仿宋"/>
                <w:b/>
                <w:bCs/>
                <w:sz w:val="21"/>
                <w:szCs w:val="21"/>
              </w:rPr>
            </w:pPr>
            <w:r>
              <w:rPr>
                <w:rFonts w:hint="eastAsia" w:ascii="仿宋" w:hAnsi="仿宋" w:eastAsia="仿宋" w:cs="仿宋"/>
                <w:b/>
                <w:bCs/>
                <w:i w:val="0"/>
                <w:color w:val="000000"/>
                <w:kern w:val="0"/>
                <w:sz w:val="21"/>
                <w:szCs w:val="21"/>
                <w:u w:val="none"/>
                <w:lang w:val="en-US" w:eastAsia="zh-CN" w:bidi="ar"/>
              </w:rPr>
              <w:t>13589505762</w:t>
            </w:r>
          </w:p>
        </w:tc>
        <w:tc>
          <w:tcPr>
            <w:tcW w:w="1095" w:type="dxa"/>
          </w:tcPr>
          <w:p>
            <w:pPr>
              <w:jc w:val="center"/>
              <w:rPr>
                <w:rFonts w:hint="eastAsia" w:ascii="仿宋" w:hAnsi="仿宋" w:eastAsia="仿宋" w:cs="仿宋"/>
                <w:b/>
                <w:bCs/>
                <w:sz w:val="21"/>
                <w:szCs w:val="21"/>
              </w:rPr>
            </w:pPr>
          </w:p>
        </w:tc>
      </w:tr>
    </w:tbl>
    <w:p>
      <w:pPr>
        <w:jc w:val="left"/>
        <w:rPr>
          <w:rFonts w:ascii="黑体" w:eastAsia="黑体"/>
          <w:b/>
          <w:bCs/>
          <w:sz w:val="32"/>
          <w:szCs w:val="32"/>
        </w:rPr>
        <w:sectPr>
          <w:pgSz w:w="16838" w:h="11906" w:orient="landscape"/>
          <w:pgMar w:top="1797" w:right="1440" w:bottom="1797" w:left="1440" w:header="851" w:footer="992" w:gutter="0"/>
          <w:cols w:space="425" w:num="1"/>
          <w:docGrid w:type="linesAndChars" w:linePitch="312" w:charSpace="0"/>
        </w:sectPr>
      </w:pPr>
    </w:p>
    <w:p>
      <w:pPr>
        <w:jc w:val="left"/>
        <w:rPr>
          <w:rFonts w:ascii="黑体" w:eastAsia="黑体"/>
          <w:b/>
          <w:bCs/>
          <w:sz w:val="32"/>
          <w:szCs w:val="32"/>
        </w:rPr>
      </w:pPr>
    </w:p>
    <w:p>
      <w:pPr>
        <w:spacing w:line="640" w:lineRule="exact"/>
        <w:jc w:val="center"/>
        <w:rPr>
          <w:rFonts w:hint="eastAsia" w:ascii="方正小标宋简体" w:eastAsia="方正小标宋简体"/>
          <w:b/>
          <w:bCs/>
          <w:sz w:val="44"/>
          <w:szCs w:val="44"/>
        </w:rPr>
      </w:pPr>
      <w:r>
        <w:rPr>
          <w:rFonts w:hint="eastAsia" w:ascii="方正小标宋简体" w:eastAsia="方正小标宋简体"/>
          <w:b/>
          <w:bCs/>
          <w:sz w:val="44"/>
          <w:szCs w:val="44"/>
          <w:lang w:eastAsia="zh-CN"/>
        </w:rPr>
        <w:t>周村区教体</w:t>
      </w:r>
      <w:r>
        <w:rPr>
          <w:rFonts w:hint="eastAsia" w:ascii="方正小标宋简体" w:eastAsia="方正小标宋简体"/>
          <w:b/>
          <w:bCs/>
          <w:sz w:val="44"/>
          <w:szCs w:val="44"/>
        </w:rPr>
        <w:t>局执法检查人员名录库</w:t>
      </w:r>
    </w:p>
    <w:p>
      <w:pPr>
        <w:jc w:val="center"/>
        <w:rPr>
          <w:rFonts w:ascii="黑体" w:eastAsia="黑体"/>
          <w:b/>
          <w:bCs/>
          <w:sz w:val="44"/>
          <w:szCs w:val="44"/>
        </w:rPr>
      </w:pPr>
    </w:p>
    <w:tbl>
      <w:tblPr>
        <w:tblStyle w:val="2"/>
        <w:tblW w:w="13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1627"/>
        <w:gridCol w:w="942"/>
        <w:gridCol w:w="2669"/>
        <w:gridCol w:w="2550"/>
        <w:gridCol w:w="2925"/>
        <w:gridCol w:w="1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053"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序号</w:t>
            </w:r>
          </w:p>
        </w:tc>
        <w:tc>
          <w:tcPr>
            <w:tcW w:w="1627"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姓名</w:t>
            </w:r>
          </w:p>
        </w:tc>
        <w:tc>
          <w:tcPr>
            <w:tcW w:w="942"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性别</w:t>
            </w:r>
          </w:p>
        </w:tc>
        <w:tc>
          <w:tcPr>
            <w:tcW w:w="2669" w:type="dxa"/>
            <w:tcBorders>
              <w:left w:val="single" w:color="auto" w:sz="4" w:space="0"/>
            </w:tcBorders>
            <w:vAlign w:val="center"/>
          </w:tcPr>
          <w:p>
            <w:pPr>
              <w:jc w:val="center"/>
              <w:rPr>
                <w:rFonts w:hint="eastAsia" w:ascii="仿宋_GB2312" w:eastAsia="仿宋_GB2312"/>
                <w:b/>
                <w:bCs/>
                <w:sz w:val="30"/>
                <w:szCs w:val="30"/>
              </w:rPr>
            </w:pPr>
            <w:r>
              <w:rPr>
                <w:rFonts w:hint="eastAsia" w:ascii="仿宋_GB2312" w:eastAsia="仿宋_GB2312"/>
                <w:b/>
                <w:bCs/>
                <w:sz w:val="30"/>
                <w:szCs w:val="30"/>
              </w:rPr>
              <w:t>所属部门（单位）</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职务</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执法证号</w:t>
            </w:r>
          </w:p>
        </w:tc>
        <w:tc>
          <w:tcPr>
            <w:tcW w:w="1489"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53"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1</w:t>
            </w:r>
          </w:p>
        </w:tc>
        <w:tc>
          <w:tcPr>
            <w:tcW w:w="1627"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薛福河</w:t>
            </w:r>
          </w:p>
        </w:tc>
        <w:tc>
          <w:tcPr>
            <w:tcW w:w="942"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男</w:t>
            </w:r>
          </w:p>
        </w:tc>
        <w:tc>
          <w:tcPr>
            <w:tcW w:w="2669" w:type="dxa"/>
            <w:tcBorders>
              <w:left w:val="single" w:color="auto" w:sz="4" w:space="0"/>
            </w:tcBorders>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书记、局长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SD-C040030020(A)</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053"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2</w:t>
            </w:r>
          </w:p>
        </w:tc>
        <w:tc>
          <w:tcPr>
            <w:tcW w:w="1627"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路兰英</w:t>
            </w:r>
          </w:p>
        </w:tc>
        <w:tc>
          <w:tcPr>
            <w:tcW w:w="942"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女</w:t>
            </w:r>
          </w:p>
        </w:tc>
        <w:tc>
          <w:tcPr>
            <w:tcW w:w="2669" w:type="dxa"/>
            <w:tcBorders>
              <w:left w:val="single" w:color="auto" w:sz="4" w:space="0"/>
            </w:tcBorders>
            <w:vAlign w:val="center"/>
          </w:tcPr>
          <w:p>
            <w:pPr>
              <w:jc w:val="center"/>
              <w:rPr>
                <w:rFonts w:hint="eastAsia" w:ascii="仿宋_GB2312" w:eastAsia="仿宋_GB2312"/>
                <w:b/>
                <w:bCs/>
                <w:sz w:val="30"/>
                <w:szCs w:val="30"/>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副局长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SD-C040030019(A)</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053"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3</w:t>
            </w:r>
          </w:p>
        </w:tc>
        <w:tc>
          <w:tcPr>
            <w:tcW w:w="1627" w:type="dxa"/>
            <w:vAlign w:val="center"/>
          </w:tcPr>
          <w:p>
            <w:pPr>
              <w:jc w:val="center"/>
              <w:rPr>
                <w:rFonts w:hint="eastAsia" w:ascii="仿宋_GB2312" w:eastAsia="仿宋_GB2312"/>
                <w:b/>
                <w:bCs/>
                <w:sz w:val="30"/>
                <w:szCs w:val="30"/>
              </w:rPr>
            </w:pPr>
            <w:r>
              <w:rPr>
                <w:rFonts w:hint="eastAsia" w:ascii="仿宋_GB2312" w:eastAsia="仿宋_GB2312"/>
                <w:b/>
                <w:bCs/>
                <w:sz w:val="30"/>
                <w:szCs w:val="30"/>
                <w:lang w:eastAsia="zh-CN"/>
              </w:rPr>
              <w:t>鲍贻庚</w:t>
            </w:r>
          </w:p>
        </w:tc>
        <w:tc>
          <w:tcPr>
            <w:tcW w:w="942" w:type="dxa"/>
            <w:vAlign w:val="center"/>
          </w:tcPr>
          <w:p>
            <w:pPr>
              <w:jc w:val="center"/>
              <w:rPr>
                <w:rFonts w:hint="eastAsia" w:ascii="仿宋_GB2312" w:eastAsia="仿宋_GB2312"/>
                <w:b/>
                <w:bCs/>
                <w:sz w:val="30"/>
                <w:szCs w:val="30"/>
              </w:rPr>
            </w:pPr>
            <w:r>
              <w:rPr>
                <w:rFonts w:hint="eastAsia" w:ascii="仿宋_GB2312" w:eastAsia="仿宋_GB2312"/>
                <w:b/>
                <w:bCs/>
                <w:sz w:val="30"/>
                <w:szCs w:val="30"/>
                <w:lang w:eastAsia="zh-CN"/>
              </w:rPr>
              <w:t>男</w:t>
            </w:r>
          </w:p>
        </w:tc>
        <w:tc>
          <w:tcPr>
            <w:tcW w:w="2669" w:type="dxa"/>
            <w:tcBorders>
              <w:left w:val="single" w:color="auto" w:sz="4" w:space="0"/>
            </w:tcBorders>
            <w:vAlign w:val="center"/>
          </w:tcPr>
          <w:p>
            <w:pPr>
              <w:jc w:val="center"/>
              <w:rPr>
                <w:rFonts w:hint="eastAsia" w:ascii="仿宋_GB2312" w:eastAsia="仿宋_GB2312"/>
                <w:b/>
                <w:bCs/>
                <w:sz w:val="30"/>
                <w:szCs w:val="30"/>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科长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03-006503</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1053" w:type="dxa"/>
            <w:vAlign w:val="center"/>
          </w:tcPr>
          <w:p>
            <w:pPr>
              <w:jc w:val="center"/>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4</w:t>
            </w:r>
          </w:p>
        </w:tc>
        <w:tc>
          <w:tcPr>
            <w:tcW w:w="1627"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陈克忠</w:t>
            </w:r>
          </w:p>
        </w:tc>
        <w:tc>
          <w:tcPr>
            <w:tcW w:w="942" w:type="dxa"/>
            <w:vAlign w:val="center"/>
          </w:tcPr>
          <w:p>
            <w:pPr>
              <w:jc w:val="center"/>
              <w:rPr>
                <w:rFonts w:hint="eastAsia" w:ascii="仿宋_GB2312" w:eastAsia="仿宋_GB2312"/>
                <w:b/>
                <w:bCs/>
                <w:sz w:val="30"/>
                <w:szCs w:val="30"/>
              </w:rPr>
            </w:pPr>
            <w:r>
              <w:rPr>
                <w:rFonts w:hint="eastAsia" w:ascii="仿宋_GB2312" w:eastAsia="仿宋_GB2312"/>
                <w:b/>
                <w:bCs/>
                <w:sz w:val="30"/>
                <w:szCs w:val="30"/>
                <w:lang w:eastAsia="zh-CN"/>
              </w:rPr>
              <w:t>男</w:t>
            </w:r>
          </w:p>
        </w:tc>
        <w:tc>
          <w:tcPr>
            <w:tcW w:w="2669" w:type="dxa"/>
            <w:tcBorders>
              <w:left w:val="single" w:color="auto" w:sz="4" w:space="0"/>
            </w:tcBorders>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副科长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03-000188</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053" w:type="dxa"/>
            <w:vAlign w:val="center"/>
          </w:tcPr>
          <w:p>
            <w:pPr>
              <w:jc w:val="center"/>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5</w:t>
            </w:r>
          </w:p>
        </w:tc>
        <w:tc>
          <w:tcPr>
            <w:tcW w:w="1627"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赵益鸿</w:t>
            </w:r>
          </w:p>
        </w:tc>
        <w:tc>
          <w:tcPr>
            <w:tcW w:w="942"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女</w:t>
            </w:r>
          </w:p>
        </w:tc>
        <w:tc>
          <w:tcPr>
            <w:tcW w:w="2669" w:type="dxa"/>
            <w:tcBorders>
              <w:left w:val="single" w:color="auto" w:sz="4" w:space="0"/>
            </w:tcBorders>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科长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03-006504</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053" w:type="dxa"/>
            <w:vAlign w:val="center"/>
          </w:tcPr>
          <w:p>
            <w:pPr>
              <w:jc w:val="center"/>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6</w:t>
            </w:r>
          </w:p>
        </w:tc>
        <w:tc>
          <w:tcPr>
            <w:tcW w:w="1627"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周科</w:t>
            </w:r>
          </w:p>
        </w:tc>
        <w:tc>
          <w:tcPr>
            <w:tcW w:w="942"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男</w:t>
            </w:r>
          </w:p>
        </w:tc>
        <w:tc>
          <w:tcPr>
            <w:tcW w:w="2669" w:type="dxa"/>
            <w:tcBorders>
              <w:left w:val="single" w:color="auto" w:sz="4" w:space="0"/>
            </w:tcBorders>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副科长</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03-006506</w:t>
            </w:r>
          </w:p>
        </w:tc>
        <w:tc>
          <w:tcPr>
            <w:tcW w:w="1489" w:type="dxa"/>
          </w:tcPr>
          <w:p>
            <w:pPr>
              <w:jc w:val="center"/>
              <w:rPr>
                <w:rFonts w:hint="eastAsia" w:ascii="仿宋_GB2312" w:eastAsia="仿宋_GB2312"/>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053" w:type="dxa"/>
            <w:vAlign w:val="center"/>
          </w:tcPr>
          <w:p>
            <w:pPr>
              <w:jc w:val="center"/>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7</w:t>
            </w:r>
          </w:p>
        </w:tc>
        <w:tc>
          <w:tcPr>
            <w:tcW w:w="1627"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冯雷</w:t>
            </w:r>
          </w:p>
        </w:tc>
        <w:tc>
          <w:tcPr>
            <w:tcW w:w="942"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男</w:t>
            </w:r>
          </w:p>
        </w:tc>
        <w:tc>
          <w:tcPr>
            <w:tcW w:w="2669" w:type="dxa"/>
            <w:tcBorders>
              <w:left w:val="single" w:color="auto" w:sz="4" w:space="0"/>
            </w:tcBorders>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周村区教育体育局</w:t>
            </w:r>
          </w:p>
        </w:tc>
        <w:tc>
          <w:tcPr>
            <w:tcW w:w="2550"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科员</w:t>
            </w:r>
          </w:p>
        </w:tc>
        <w:tc>
          <w:tcPr>
            <w:tcW w:w="2925" w:type="dxa"/>
            <w:vAlign w:val="center"/>
          </w:tcPr>
          <w:p>
            <w:pPr>
              <w:jc w:val="center"/>
              <w:rPr>
                <w:rFonts w:hint="eastAsia" w:ascii="仿宋_GB2312" w:eastAsia="仿宋_GB2312"/>
                <w:b/>
                <w:bCs/>
                <w:sz w:val="30"/>
                <w:szCs w:val="30"/>
                <w:lang w:eastAsia="zh-CN"/>
              </w:rPr>
            </w:pPr>
            <w:r>
              <w:rPr>
                <w:rFonts w:hint="eastAsia" w:ascii="仿宋_GB2312" w:eastAsia="仿宋_GB2312"/>
                <w:b/>
                <w:bCs/>
                <w:sz w:val="30"/>
                <w:szCs w:val="30"/>
                <w:lang w:eastAsia="zh-CN"/>
              </w:rPr>
              <w:t>03-008621</w:t>
            </w:r>
          </w:p>
        </w:tc>
        <w:tc>
          <w:tcPr>
            <w:tcW w:w="1489" w:type="dxa"/>
          </w:tcPr>
          <w:p>
            <w:pPr>
              <w:jc w:val="center"/>
              <w:rPr>
                <w:rFonts w:hint="eastAsia" w:ascii="仿宋_GB2312" w:eastAsia="仿宋_GB2312"/>
                <w:b/>
                <w:bCs/>
                <w:sz w:val="30"/>
                <w:szCs w:val="30"/>
              </w:rPr>
            </w:pPr>
          </w:p>
        </w:tc>
      </w:tr>
    </w:tbl>
    <w:p>
      <w:pPr>
        <w:rPr>
          <w:rFonts w:hint="eastAsia" w:eastAsiaTheme="minorEastAsia"/>
          <w:b/>
          <w:bCs/>
          <w:lang w:val="en-US" w:eastAsia="zh-C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84F9C"/>
    <w:multiLevelType w:val="singleLevel"/>
    <w:tmpl w:val="58F84F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WRmMWQ3MDljMDE0YjUxZmE2NGFhZTNmNzBhOWMifQ=="/>
  </w:docVars>
  <w:rsids>
    <w:rsidRoot w:val="00000000"/>
    <w:rsid w:val="01C10343"/>
    <w:rsid w:val="020368D9"/>
    <w:rsid w:val="02357E9E"/>
    <w:rsid w:val="03347678"/>
    <w:rsid w:val="06C75450"/>
    <w:rsid w:val="06E35E7E"/>
    <w:rsid w:val="0711090F"/>
    <w:rsid w:val="08FD40C4"/>
    <w:rsid w:val="09D65086"/>
    <w:rsid w:val="0A000CB8"/>
    <w:rsid w:val="0A4A5098"/>
    <w:rsid w:val="0A7E54B6"/>
    <w:rsid w:val="0AB87325"/>
    <w:rsid w:val="0C5C73CF"/>
    <w:rsid w:val="0D4A5650"/>
    <w:rsid w:val="0DB479EB"/>
    <w:rsid w:val="0DF321EE"/>
    <w:rsid w:val="0FC2457B"/>
    <w:rsid w:val="0FDA242B"/>
    <w:rsid w:val="109F515F"/>
    <w:rsid w:val="114120E1"/>
    <w:rsid w:val="11D47847"/>
    <w:rsid w:val="12077B06"/>
    <w:rsid w:val="128A4C5A"/>
    <w:rsid w:val="138D1963"/>
    <w:rsid w:val="139D63FE"/>
    <w:rsid w:val="15861A6A"/>
    <w:rsid w:val="16733932"/>
    <w:rsid w:val="168A0B48"/>
    <w:rsid w:val="16AB440D"/>
    <w:rsid w:val="18A31712"/>
    <w:rsid w:val="19832B29"/>
    <w:rsid w:val="1A0B1817"/>
    <w:rsid w:val="1A162DAB"/>
    <w:rsid w:val="1A20334C"/>
    <w:rsid w:val="1AF6744A"/>
    <w:rsid w:val="1B4C56EB"/>
    <w:rsid w:val="1B800860"/>
    <w:rsid w:val="1C70289A"/>
    <w:rsid w:val="1C986008"/>
    <w:rsid w:val="1D255C85"/>
    <w:rsid w:val="1D361E39"/>
    <w:rsid w:val="203A68E3"/>
    <w:rsid w:val="23B72FE5"/>
    <w:rsid w:val="243F4E38"/>
    <w:rsid w:val="24A004BE"/>
    <w:rsid w:val="262A5613"/>
    <w:rsid w:val="265060EE"/>
    <w:rsid w:val="26B6490D"/>
    <w:rsid w:val="29166AC7"/>
    <w:rsid w:val="296258C6"/>
    <w:rsid w:val="299E0A6C"/>
    <w:rsid w:val="29CC4ACC"/>
    <w:rsid w:val="2B32276A"/>
    <w:rsid w:val="2CB414B9"/>
    <w:rsid w:val="2D42768E"/>
    <w:rsid w:val="2DCD5AD4"/>
    <w:rsid w:val="2E28790D"/>
    <w:rsid w:val="2E2B719D"/>
    <w:rsid w:val="2E314191"/>
    <w:rsid w:val="2F786DD9"/>
    <w:rsid w:val="2FB04FAB"/>
    <w:rsid w:val="301030D9"/>
    <w:rsid w:val="31216923"/>
    <w:rsid w:val="31320285"/>
    <w:rsid w:val="315719C2"/>
    <w:rsid w:val="31FA0B2C"/>
    <w:rsid w:val="323103EE"/>
    <w:rsid w:val="32417A71"/>
    <w:rsid w:val="32532956"/>
    <w:rsid w:val="327B62FB"/>
    <w:rsid w:val="32896FCC"/>
    <w:rsid w:val="32E2556A"/>
    <w:rsid w:val="33953285"/>
    <w:rsid w:val="33F36929"/>
    <w:rsid w:val="33F97003"/>
    <w:rsid w:val="34090616"/>
    <w:rsid w:val="341D2F28"/>
    <w:rsid w:val="34AF7C3E"/>
    <w:rsid w:val="35CD2072"/>
    <w:rsid w:val="35EC2FEF"/>
    <w:rsid w:val="3674288E"/>
    <w:rsid w:val="37630EDD"/>
    <w:rsid w:val="37B80C14"/>
    <w:rsid w:val="386C5E8F"/>
    <w:rsid w:val="3ACB54F2"/>
    <w:rsid w:val="3B3748E8"/>
    <w:rsid w:val="3B58770A"/>
    <w:rsid w:val="3B587777"/>
    <w:rsid w:val="3C376C97"/>
    <w:rsid w:val="3E2E7259"/>
    <w:rsid w:val="3E803B6D"/>
    <w:rsid w:val="3F470684"/>
    <w:rsid w:val="3FA706D2"/>
    <w:rsid w:val="3FBB632C"/>
    <w:rsid w:val="3FF968CC"/>
    <w:rsid w:val="406A4E6A"/>
    <w:rsid w:val="41100C60"/>
    <w:rsid w:val="41335192"/>
    <w:rsid w:val="41FF49B4"/>
    <w:rsid w:val="42D82173"/>
    <w:rsid w:val="44563CB2"/>
    <w:rsid w:val="45DA32E7"/>
    <w:rsid w:val="4716612C"/>
    <w:rsid w:val="496B5B76"/>
    <w:rsid w:val="4A2C4C18"/>
    <w:rsid w:val="4A3E6A94"/>
    <w:rsid w:val="4B19028B"/>
    <w:rsid w:val="4B3760E1"/>
    <w:rsid w:val="4B506998"/>
    <w:rsid w:val="4D8D50CA"/>
    <w:rsid w:val="4E6D13FE"/>
    <w:rsid w:val="52897800"/>
    <w:rsid w:val="531F7B6A"/>
    <w:rsid w:val="534B2547"/>
    <w:rsid w:val="538756BF"/>
    <w:rsid w:val="54050645"/>
    <w:rsid w:val="549F51D1"/>
    <w:rsid w:val="5565444A"/>
    <w:rsid w:val="55D806FA"/>
    <w:rsid w:val="55FC66D1"/>
    <w:rsid w:val="5760307A"/>
    <w:rsid w:val="58E340A3"/>
    <w:rsid w:val="59B10381"/>
    <w:rsid w:val="5A301F74"/>
    <w:rsid w:val="5AD17B07"/>
    <w:rsid w:val="5B3E5FA7"/>
    <w:rsid w:val="5BAD5AC2"/>
    <w:rsid w:val="5BDA79FB"/>
    <w:rsid w:val="5C6220FD"/>
    <w:rsid w:val="5CC52F13"/>
    <w:rsid w:val="5EBB1891"/>
    <w:rsid w:val="617608D3"/>
    <w:rsid w:val="61BB7AF8"/>
    <w:rsid w:val="61C00D97"/>
    <w:rsid w:val="61F30770"/>
    <w:rsid w:val="620E323E"/>
    <w:rsid w:val="620E32DB"/>
    <w:rsid w:val="6345539B"/>
    <w:rsid w:val="63456C1A"/>
    <w:rsid w:val="6483079E"/>
    <w:rsid w:val="6690046D"/>
    <w:rsid w:val="671A712C"/>
    <w:rsid w:val="676A1EB5"/>
    <w:rsid w:val="68AC0B83"/>
    <w:rsid w:val="699C4AC4"/>
    <w:rsid w:val="6ADB1336"/>
    <w:rsid w:val="6B2F72B5"/>
    <w:rsid w:val="6B872408"/>
    <w:rsid w:val="6BF6015A"/>
    <w:rsid w:val="6C5B5025"/>
    <w:rsid w:val="6CE15821"/>
    <w:rsid w:val="6DEB6732"/>
    <w:rsid w:val="6DF745F8"/>
    <w:rsid w:val="6E0B4889"/>
    <w:rsid w:val="6E4640EC"/>
    <w:rsid w:val="6E7816F7"/>
    <w:rsid w:val="6FBB01B3"/>
    <w:rsid w:val="710126EF"/>
    <w:rsid w:val="7148718B"/>
    <w:rsid w:val="716B334D"/>
    <w:rsid w:val="718226F3"/>
    <w:rsid w:val="71A71FAA"/>
    <w:rsid w:val="733D7FFE"/>
    <w:rsid w:val="73A923D5"/>
    <w:rsid w:val="73C00F86"/>
    <w:rsid w:val="73DD1D4B"/>
    <w:rsid w:val="75735149"/>
    <w:rsid w:val="78972DD2"/>
    <w:rsid w:val="79B60563"/>
    <w:rsid w:val="79D42929"/>
    <w:rsid w:val="7A2D5BED"/>
    <w:rsid w:val="7A7858EF"/>
    <w:rsid w:val="7B1415DF"/>
    <w:rsid w:val="7BFE2BB6"/>
    <w:rsid w:val="7C012E91"/>
    <w:rsid w:val="7C704181"/>
    <w:rsid w:val="7D932CC3"/>
    <w:rsid w:val="7E291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style>
  <w:style w:type="character" w:styleId="5">
    <w:name w:val="FollowedHyperlink"/>
    <w:basedOn w:val="3"/>
    <w:qFormat/>
    <w:uiPriority w:val="0"/>
    <w:rPr>
      <w:color w:val="126FBC"/>
      <w:u w:val="none"/>
    </w:rPr>
  </w:style>
  <w:style w:type="character" w:styleId="6">
    <w:name w:val="Emphasis"/>
    <w:basedOn w:val="3"/>
    <w:qFormat/>
    <w:uiPriority w:val="0"/>
  </w:style>
  <w:style w:type="character" w:styleId="7">
    <w:name w:val="HTML Definition"/>
    <w:basedOn w:val="3"/>
    <w:qFormat/>
    <w:uiPriority w:val="0"/>
  </w:style>
  <w:style w:type="character" w:styleId="8">
    <w:name w:val="HTML Typewriter"/>
    <w:basedOn w:val="3"/>
    <w:qFormat/>
    <w:uiPriority w:val="0"/>
    <w:rPr>
      <w:rFonts w:ascii="Courier New" w:hAnsi="Courier New"/>
      <w:sz w:val="24"/>
      <w:szCs w:val="24"/>
    </w:rPr>
  </w:style>
  <w:style w:type="character" w:styleId="9">
    <w:name w:val="HTML Acronym"/>
    <w:basedOn w:val="3"/>
    <w:qFormat/>
    <w:uiPriority w:val="0"/>
  </w:style>
  <w:style w:type="character" w:styleId="10">
    <w:name w:val="HTML Variable"/>
    <w:basedOn w:val="3"/>
    <w:qFormat/>
    <w:uiPriority w:val="0"/>
  </w:style>
  <w:style w:type="character" w:styleId="11">
    <w:name w:val="Hyperlink"/>
    <w:basedOn w:val="3"/>
    <w:qFormat/>
    <w:uiPriority w:val="0"/>
    <w:rPr>
      <w:color w:val="126FBC"/>
      <w:u w:val="none"/>
    </w:rPr>
  </w:style>
  <w:style w:type="character" w:styleId="12">
    <w:name w:val="HTML Code"/>
    <w:basedOn w:val="3"/>
    <w:qFormat/>
    <w:uiPriority w:val="0"/>
    <w:rPr>
      <w:rFonts w:ascii="Courier New" w:hAnsi="Courier New"/>
      <w:sz w:val="24"/>
      <w:szCs w:val="24"/>
    </w:rPr>
  </w:style>
  <w:style w:type="character" w:styleId="13">
    <w:name w:val="HTML Cite"/>
    <w:basedOn w:val="3"/>
    <w:qFormat/>
    <w:uiPriority w:val="0"/>
  </w:style>
  <w:style w:type="character" w:styleId="14">
    <w:name w:val="HTML Keyboard"/>
    <w:basedOn w:val="3"/>
    <w:qFormat/>
    <w:uiPriority w:val="0"/>
    <w:rPr>
      <w:rFonts w:ascii="Courier New" w:hAnsi="Courier New"/>
      <w:sz w:val="24"/>
      <w:szCs w:val="24"/>
    </w:rPr>
  </w:style>
  <w:style w:type="character" w:styleId="15">
    <w:name w:val="HTML Sample"/>
    <w:basedOn w:val="3"/>
    <w:qFormat/>
    <w:uiPriority w:val="0"/>
    <w:rPr>
      <w:rFonts w:ascii="Courier New" w:hAnsi="Courier New"/>
      <w:sz w:val="24"/>
      <w:szCs w:val="24"/>
    </w:rPr>
  </w:style>
  <w:style w:type="character" w:customStyle="1" w:styleId="16">
    <w:name w:val="font01"/>
    <w:basedOn w:val="3"/>
    <w:qFormat/>
    <w:uiPriority w:val="0"/>
    <w:rPr>
      <w:rFonts w:hint="default" w:ascii="Times New Roman" w:hAnsi="Times New Roman" w:cs="Times New Roman"/>
      <w:color w:val="000000"/>
      <w:sz w:val="20"/>
      <w:szCs w:val="20"/>
      <w:u w:val="none"/>
    </w:rPr>
  </w:style>
  <w:style w:type="character" w:customStyle="1" w:styleId="17">
    <w:name w:val="font21"/>
    <w:basedOn w:val="3"/>
    <w:qFormat/>
    <w:uiPriority w:val="0"/>
    <w:rPr>
      <w:rFonts w:hint="eastAsia" w:ascii="宋体" w:hAnsi="宋体" w:eastAsia="宋体" w:cs="宋体"/>
      <w:color w:val="000000"/>
      <w:sz w:val="20"/>
      <w:szCs w:val="20"/>
      <w:u w:val="none"/>
    </w:rPr>
  </w:style>
  <w:style w:type="character" w:customStyle="1" w:styleId="18">
    <w:name w:val="font41"/>
    <w:basedOn w:val="3"/>
    <w:qFormat/>
    <w:uiPriority w:val="0"/>
    <w:rPr>
      <w:rFonts w:hint="default" w:ascii="Times New Roman" w:hAnsi="Times New Roman" w:cs="Times New Roman"/>
      <w:color w:val="FF0000"/>
      <w:sz w:val="20"/>
      <w:szCs w:val="20"/>
      <w:u w:val="none"/>
    </w:rPr>
  </w:style>
  <w:style w:type="character" w:customStyle="1" w:styleId="19">
    <w:name w:val="font61"/>
    <w:basedOn w:val="3"/>
    <w:qFormat/>
    <w:uiPriority w:val="0"/>
    <w:rPr>
      <w:rFonts w:hint="eastAsia" w:ascii="宋体" w:hAnsi="宋体" w:eastAsia="宋体" w:cs="宋体"/>
      <w:color w:val="FF0000"/>
      <w:sz w:val="20"/>
      <w:szCs w:val="20"/>
      <w:u w:val="none"/>
    </w:rPr>
  </w:style>
  <w:style w:type="character" w:customStyle="1" w:styleId="20">
    <w:name w:val="font51"/>
    <w:basedOn w:val="3"/>
    <w:qFormat/>
    <w:uiPriority w:val="0"/>
    <w:rPr>
      <w:rFonts w:hint="eastAsia" w:ascii="宋体" w:hAnsi="宋体" w:eastAsia="宋体" w:cs="宋体"/>
      <w:color w:val="000000"/>
      <w:sz w:val="18"/>
      <w:szCs w:val="18"/>
      <w:u w:val="none"/>
    </w:rPr>
  </w:style>
  <w:style w:type="paragraph" w:customStyle="1" w:styleId="21">
    <w:name w:val="正文 New"/>
    <w:qFormat/>
    <w:uiPriority w:val="0"/>
    <w:pPr>
      <w:widowControl w:val="0"/>
      <w:jc w:val="both"/>
    </w:pPr>
    <w:rPr>
      <w:rFonts w:ascii="Times New Roman" w:hAnsi="Times New Roman" w:eastAsia="宋体" w:cs="Times New Roman"/>
      <w:kern w:val="2"/>
      <w:sz w:val="21"/>
      <w:szCs w:val="22"/>
      <w:lang w:val="en-US" w:eastAsia="zh-CN"/>
    </w:rPr>
  </w:style>
  <w:style w:type="character" w:customStyle="1" w:styleId="22">
    <w:name w:val="font11"/>
    <w:basedOn w:val="3"/>
    <w:qFormat/>
    <w:uiPriority w:val="0"/>
    <w:rPr>
      <w:rFonts w:ascii="Arial" w:hAnsi="Arial" w:cs="Arial"/>
      <w:color w:val="666699"/>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9455</Words>
  <Characters>13347</Characters>
  <Lines>0</Lines>
  <Paragraphs>0</Paragraphs>
  <TotalTime>0</TotalTime>
  <ScaleCrop>false</ScaleCrop>
  <LinksUpToDate>false</LinksUpToDate>
  <CharactersWithSpaces>13683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2023-03-02T15:22:22Z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3E67CD2EE19C4AFBBA3E4C5678CB4EE2</vt:lpwstr>
  </property>
</Properties>
</file>