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淄博灵峰双语学校基本情况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灵峰双语学校是2004年由教育行政部门批准建立的周村区首家民办全日制寄宿小学。学校原址位于周村区辛街子54号，于2018年11月迁入新校址凤阳路180号。学校环境优雅，设施先进。学校立足双语、发展特色，以全新的教育理念，精良的师资队伍，科学的管理，一流的办学质量，取得了可喜的育人成果。在各级部门正确领导下，学校全体师生团结奋进，开拓进取，赢得了社会各界的广泛认可和赞誉，先后获得“淄博市民办教育名牌学校”、“淄博市民办学校年检优秀单位”、“淄博市艺术特色学校”、“周村区民办教育规范办学先进单位”、“英语希望之星选手培养基地”等荣誉称号。学校现设有理事会、校长、办公室、教导处、德育处、教科室、总务处、安保处、工会、团队等职能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【学校性质及隶属关系】全日制民办小学（民办非企业非盈利），隶属于周村区教育和体育局。义务教育小学学段，学制为五年。每个年级2—3个教学班，每班不超过40人。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【办学</w:t>
      </w:r>
      <w:r>
        <w:rPr>
          <w:rFonts w:ascii="仿宋_GB2312" w:hAnsi="仿宋_GB2312" w:eastAsia="仿宋_GB2312" w:cs="仿宋_GB2312"/>
          <w:sz w:val="32"/>
          <w:szCs w:val="32"/>
        </w:rPr>
        <w:t>基本条件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】学校</w:t>
      </w:r>
      <w:r>
        <w:rPr>
          <w:rFonts w:ascii="仿宋_GB2312" w:hAnsi="仿宋_GB2312" w:eastAsia="仿宋_GB2312" w:cs="仿宋_GB2312"/>
          <w:sz w:val="32"/>
          <w:szCs w:val="32"/>
        </w:rPr>
        <w:t>占地面积10010㎡，建筑面积5393㎡，</w:t>
      </w:r>
      <w:r>
        <w:rPr>
          <w:rFonts w:hint="eastAsia" w:ascii="仿宋_GB2312" w:hAnsi="仿宋_GB2312" w:eastAsia="仿宋_GB2312" w:cs="仿宋_GB2312"/>
          <w:sz w:val="32"/>
          <w:szCs w:val="32"/>
        </w:rPr>
        <w:t>体</w:t>
      </w:r>
      <w:r>
        <w:rPr>
          <w:rFonts w:ascii="仿宋_GB2312" w:hAnsi="仿宋_GB2312" w:eastAsia="仿宋_GB2312" w:cs="仿宋_GB2312"/>
          <w:sz w:val="32"/>
          <w:szCs w:val="32"/>
        </w:rPr>
        <w:t>育场面积6336㎡</w:t>
      </w:r>
      <w:r>
        <w:rPr>
          <w:rFonts w:hint="eastAsia" w:ascii="仿宋_GB2312" w:hAnsi="仿宋_GB2312" w:eastAsia="仿宋_GB2312" w:cs="仿宋_GB2312"/>
          <w:sz w:val="32"/>
          <w:szCs w:val="32"/>
        </w:rPr>
        <w:t>。设有</w:t>
      </w:r>
      <w:r>
        <w:rPr>
          <w:rFonts w:ascii="仿宋_GB2312" w:hAnsi="仿宋_GB2312" w:eastAsia="仿宋_GB2312" w:cs="仿宋_GB2312"/>
          <w:sz w:val="32"/>
          <w:szCs w:val="32"/>
        </w:rPr>
        <w:t>教学楼、综合楼，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</w:t>
      </w:r>
      <w:r>
        <w:rPr>
          <w:rFonts w:ascii="仿宋_GB2312" w:hAnsi="仿宋_GB2312" w:eastAsia="仿宋_GB2312" w:cs="仿宋_GB2312"/>
          <w:sz w:val="32"/>
          <w:szCs w:val="32"/>
        </w:rPr>
        <w:t>教室和功能教室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ascii="仿宋_GB2312" w:hAnsi="仿宋_GB2312" w:eastAsia="仿宋_GB2312" w:cs="仿宋_GB2312"/>
          <w:sz w:val="32"/>
          <w:szCs w:val="32"/>
        </w:rPr>
        <w:t>。音乐教室、美术教室、梦想教室、</w:t>
      </w:r>
      <w:r>
        <w:rPr>
          <w:rFonts w:hint="eastAsia" w:ascii="仿宋_GB2312" w:hAnsi="仿宋_GB2312" w:eastAsia="仿宋_GB2312" w:cs="仿宋_GB2312"/>
          <w:sz w:val="32"/>
          <w:szCs w:val="32"/>
        </w:rPr>
        <w:t>多媒体教室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</w:t>
      </w:r>
      <w:r>
        <w:rPr>
          <w:rFonts w:ascii="仿宋_GB2312" w:hAnsi="仿宋_GB2312" w:eastAsia="仿宋_GB2312" w:cs="仿宋_GB2312"/>
          <w:sz w:val="32"/>
          <w:szCs w:val="32"/>
        </w:rPr>
        <w:t>阅览室、</w:t>
      </w:r>
      <w:r>
        <w:rPr>
          <w:rFonts w:hint="eastAsia" w:ascii="仿宋_GB2312" w:hAnsi="仿宋_GB2312" w:eastAsia="仿宋_GB2312" w:cs="仿宋_GB2312"/>
          <w:sz w:val="32"/>
          <w:szCs w:val="32"/>
        </w:rPr>
        <w:t>多功能</w:t>
      </w:r>
      <w:r>
        <w:rPr>
          <w:rFonts w:ascii="仿宋_GB2312" w:hAnsi="仿宋_GB2312" w:eastAsia="仿宋_GB2312" w:cs="仿宋_GB2312"/>
          <w:sz w:val="32"/>
          <w:szCs w:val="32"/>
        </w:rPr>
        <w:t>报告厅、餐厅、宿舍</w:t>
      </w:r>
      <w:r>
        <w:rPr>
          <w:rFonts w:hint="eastAsia" w:ascii="仿宋_GB2312" w:hAnsi="仿宋_GB2312" w:eastAsia="仿宋_GB2312" w:cs="仿宋_GB2312"/>
          <w:sz w:val="32"/>
          <w:szCs w:val="32"/>
        </w:rPr>
        <w:t>等环境</w:t>
      </w:r>
      <w:r>
        <w:rPr>
          <w:rFonts w:ascii="仿宋_GB2312" w:hAnsi="仿宋_GB2312" w:eastAsia="仿宋_GB2312" w:cs="仿宋_GB2312"/>
          <w:sz w:val="32"/>
          <w:szCs w:val="32"/>
        </w:rPr>
        <w:t>优雅、设施先进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为学生提供了良好的学习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生活环境。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【办学宗旨】全面贯彻教育方针，全面实施素质教育，继承、创新，为学生终身学习、服务社会奠定坚实基础，培养合格的社会主义现代化事业的建设者和接班人。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【办学思想与理念】立足双语发展特色，以最新的教育理念，精良的师资队伍，科学的管理，一流的办学质量，办成全市有影响力的一流民办学校。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办学理念：开启心智 张扬个性 多元发展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校训：以教人者教己，在劳力上劳心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教风：仁爱、敬业、睿智、奉献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学风：阳光、自信、乐学、向上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【特色文化】英语文化节、艺术节、读书节、体育节等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校报：《七彩灵峰》，作为师生交流、作品展示的平台，是宣传学校办学思想的主阵地。艺术节、读书节、体育节、英语文化节，作为学校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自己的节日，主要展示校园文化成果。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【语言文字】 学校的基本教学语言文字为汉语文字，使用普通话的规范字。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【培养目标】 用陶行知先生的教育思想指导实践。践行“以教人者教己，在劳力上劳心”的校训，塑造“仁爱、敬业、睿智、奉献”的教师队伍；培养“阳光、自信、乐学、向上”的学生。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【学校地址】淄博市周村区凤阳路180号。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【联系</w:t>
      </w:r>
      <w:r>
        <w:rPr>
          <w:rFonts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】 邮政编码：255300，电话7875307， 7875309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11"/>
    <w:rsid w:val="00025062"/>
    <w:rsid w:val="0003624E"/>
    <w:rsid w:val="00103624"/>
    <w:rsid w:val="002A67EE"/>
    <w:rsid w:val="004A787C"/>
    <w:rsid w:val="00727F2B"/>
    <w:rsid w:val="007329EF"/>
    <w:rsid w:val="00760711"/>
    <w:rsid w:val="00AD4149"/>
    <w:rsid w:val="00BB1575"/>
    <w:rsid w:val="00C60067"/>
    <w:rsid w:val="00D54127"/>
    <w:rsid w:val="00DA2AC0"/>
    <w:rsid w:val="00E17981"/>
    <w:rsid w:val="00F20B56"/>
    <w:rsid w:val="00F26627"/>
    <w:rsid w:val="00FA1E16"/>
    <w:rsid w:val="51DB5CD6"/>
    <w:rsid w:val="6D87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924</Characters>
  <Lines>7</Lines>
  <Paragraphs>2</Paragraphs>
  <TotalTime>1</TotalTime>
  <ScaleCrop>false</ScaleCrop>
  <LinksUpToDate>false</LinksUpToDate>
  <CharactersWithSpaces>1084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2020-12-08T01:44:00Z</dcterms:created>
  <dc:creator>Administrator</dc:creator>
  <cp:lastModifiedBy>bgs</cp:lastModifiedBy>
  <dcterms:modified xsi:type="dcterms:W3CDTF">2020-12-09T00:59:44Z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