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周村区商务局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政府信息公开工作年度报告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认真落实组织机构和工作职责。为进一步加大政府信息公开力度，提高商务服务水平和工作能力，按照区委区政府的工作部署和我区政府信息公开相关规定的要求，我局领导高度重视，坚持以科学发展观为指导，扎实推进政府信息公开工作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年，我局进一步健全完善相关制度，明确工作人员责任，细化各项工作措施，确保政府信息及时主动公开。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不断健全完善《周村区商务局信息公开服务指南》和《周村区商务局信息公开发布制度》。按照政府信息公开目录和指南编制要求，进一步科学规范政府信息类别，明确界定主动公开、依申请公开和不予公开政府信息范围，不断健全、完善和充实政府信息公开《周村区商务局信息公开服务指南》和《周村区商务局信息公开发布制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（三）建立健全工作机制和规范管理。按照要求，从公众需要出发，最大限度地保障人民群众的知情权和监督权。将我局主要职能工作，商务信息等及时准确发布。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sz w:val="24"/>
          <w:szCs w:val="24"/>
        </w:rPr>
      </w:pPr>
    </w:p>
    <w:tbl>
      <w:tblPr>
        <w:tblStyle w:val="5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4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四．政府信息公开行政复议、行政诉讼情况</w:t>
      </w:r>
    </w:p>
    <w:tbl>
      <w:tblPr>
        <w:tblStyle w:val="5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我局政务公开工作取得了明显的成效，但仍存在一些需要改进的方面：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主要政务公开的内容还需进一步扩大，政务公开项目还需进一步完善。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二是信息公开的人员配备需进一步加强，提高信息公开的专业性和准确性。</w:t>
      </w:r>
      <w:r>
        <w:rPr>
          <w:rFonts w:hint="eastAsia" w:ascii="仿宋_GB2312" w:hAnsi="仿宋_GB2312" w:eastAsia="仿宋_GB2312" w:cs="仿宋_GB2312"/>
          <w:sz w:val="28"/>
          <w:szCs w:val="28"/>
        </w:rPr>
        <w:t>今年我局拟采取以下措施，进一步改善信息公开工作：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提高认识，按照“公开为原则，不公开为例外”的总体要求，及时提供，确保政府信息公开工作有效运作，使公民、法人或者其他组织获得政府公开信息服务。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按照便民、利民、惠民的要求，进一步扩大政务公开内容，提高行政服务水平。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公开多样化、便捷化。一方面充分利用好周村区政府门户网站、周村区政务微博等平台，实现政务信息公开化，为公众提供更多便利；另一方面，通过开设公开栏、宣传展板、图板等多种便于公众知晓的方式进行公开，更好地为经济社会发展和人民群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本年报所用数据系反映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 1月 1日- 12月 31日我局政府信息公开工作情况。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09341C1A"/>
    <w:rsid w:val="0BBA53DB"/>
    <w:rsid w:val="0CC73E1B"/>
    <w:rsid w:val="196C38A6"/>
    <w:rsid w:val="1BE74802"/>
    <w:rsid w:val="32A26934"/>
    <w:rsid w:val="36D819E2"/>
    <w:rsid w:val="4295601B"/>
    <w:rsid w:val="444D45BD"/>
    <w:rsid w:val="447A76E6"/>
    <w:rsid w:val="4DE93206"/>
    <w:rsid w:val="53605D47"/>
    <w:rsid w:val="5E131C88"/>
    <w:rsid w:val="69297643"/>
    <w:rsid w:val="7451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Administrator</cp:lastModifiedBy>
  <dcterms:modified xsi:type="dcterms:W3CDTF">2021-01-12T06:17:33Z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