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CA55B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CA55B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6E37F3" w:rsidP="00464CA1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党</w:t>
      </w:r>
      <w:r w:rsidR="00CA55B3">
        <w:rPr>
          <w:rFonts w:ascii="楷体_GB2312" w:eastAsia="楷体_GB2312" w:hint="eastAsia"/>
          <w:sz w:val="32"/>
          <w:szCs w:val="32"/>
        </w:rPr>
        <w:t>的建设</w:t>
      </w:r>
      <w:r>
        <w:rPr>
          <w:rFonts w:ascii="楷体_GB2312" w:eastAsia="楷体_GB2312" w:hint="eastAsia"/>
          <w:sz w:val="32"/>
          <w:szCs w:val="32"/>
        </w:rPr>
        <w:t>工作</w:t>
      </w:r>
      <w:r w:rsidR="00974941">
        <w:rPr>
          <w:rFonts w:ascii="楷体_GB2312" w:eastAsia="楷体_GB2312"/>
          <w:sz w:val="32"/>
          <w:szCs w:val="32"/>
        </w:rPr>
        <w:t>专题会议</w:t>
      </w:r>
      <w:r w:rsidR="00CA55B3">
        <w:rPr>
          <w:rFonts w:ascii="楷体_GB2312" w:eastAsia="楷体_GB2312" w:hint="eastAsia"/>
          <w:sz w:val="32"/>
          <w:szCs w:val="32"/>
        </w:rPr>
        <w:t>暨党建</w:t>
      </w:r>
      <w:r w:rsidR="00CA55B3">
        <w:rPr>
          <w:rFonts w:ascii="楷体_GB2312" w:eastAsia="楷体_GB2312"/>
          <w:sz w:val="32"/>
          <w:szCs w:val="32"/>
        </w:rPr>
        <w:t>工作领导小组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="00974941">
        <w:rPr>
          <w:rFonts w:ascii="仿宋_GB2312" w:eastAsia="仿宋_GB2312" w:hint="eastAsia"/>
          <w:sz w:val="32"/>
          <w:szCs w:val="32"/>
        </w:rPr>
        <w:t>分管</w:t>
      </w:r>
      <w:r w:rsidR="00974941">
        <w:rPr>
          <w:rFonts w:ascii="仿宋_GB2312" w:eastAsia="仿宋_GB2312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>汇报</w:t>
      </w:r>
      <w:r w:rsidR="00273390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 w:rsidR="0027339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机关党的</w:t>
      </w:r>
      <w:r w:rsidR="00273390">
        <w:rPr>
          <w:rFonts w:ascii="仿宋_GB2312" w:eastAsia="仿宋_GB2312"/>
          <w:sz w:val="32"/>
          <w:szCs w:val="32"/>
        </w:rPr>
        <w:t>工作要点</w:t>
      </w:r>
      <w:r w:rsidR="00273390">
        <w:rPr>
          <w:rFonts w:ascii="仿宋_GB2312" w:eastAsia="仿宋_GB2312" w:hint="eastAsia"/>
          <w:sz w:val="32"/>
          <w:szCs w:val="32"/>
        </w:rPr>
        <w:t>：</w:t>
      </w:r>
    </w:p>
    <w:p w:rsidR="006E37F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一）</w:t>
      </w:r>
      <w:r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政治领航行动，坚定走好第一方阵；</w:t>
      </w:r>
    </w:p>
    <w:p w:rsidR="00CA55B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二）实施凝心铸魂行动，全面深化</w:t>
      </w:r>
      <w:r>
        <w:rPr>
          <w:rFonts w:ascii="仿宋_GB2312" w:eastAsia="仿宋_GB2312" w:hint="eastAsia"/>
          <w:sz w:val="32"/>
          <w:szCs w:val="32"/>
        </w:rPr>
        <w:t>理论</w:t>
      </w:r>
      <w:r>
        <w:rPr>
          <w:rFonts w:ascii="仿宋_GB2312" w:eastAsia="仿宋_GB2312"/>
          <w:sz w:val="32"/>
          <w:szCs w:val="32"/>
        </w:rPr>
        <w:t>武装；</w:t>
      </w:r>
    </w:p>
    <w:p w:rsidR="00CA55B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三）实施强基赋能行动，着力夯实基层基础；</w:t>
      </w:r>
    </w:p>
    <w:p w:rsidR="00CA55B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（四）实施创新培优行动，着力推动提质增效；</w:t>
      </w:r>
    </w:p>
    <w:p w:rsidR="00CA55B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（五）实施清风护航行动，持续推进正风肃纪；</w:t>
      </w:r>
    </w:p>
    <w:p w:rsidR="00CA55B3" w:rsidRDefault="00CA55B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（六）实施活力争先行动，全力激活机关动能。</w:t>
      </w:r>
    </w:p>
    <w:p w:rsidR="00CA55B3" w:rsidRPr="00CA55B3" w:rsidRDefault="00CA55B3">
      <w:pPr>
        <w:rPr>
          <w:rFonts w:ascii="仿宋_GB2312" w:eastAsia="仿宋_GB2312" w:hint="eastAsia"/>
        </w:rPr>
      </w:pPr>
      <w:r>
        <w:rPr>
          <w:rFonts w:ascii="仿宋_GB2312" w:eastAsia="仿宋_GB2312"/>
          <w:sz w:val="32"/>
          <w:szCs w:val="32"/>
        </w:rPr>
        <w:t>二、主要负责人提出要求：必要、规定动作必须有，党建工作结合业务工作实际，争取创建党建品牌。</w:t>
      </w:r>
      <w:bookmarkStart w:id="0" w:name="_GoBack"/>
      <w:bookmarkEnd w:id="0"/>
    </w:p>
    <w:sectPr w:rsidR="00CA55B3" w:rsidRPr="00CA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A61" w:rsidRDefault="00903A61" w:rsidP="00464CA1">
      <w:r>
        <w:separator/>
      </w:r>
    </w:p>
  </w:endnote>
  <w:endnote w:type="continuationSeparator" w:id="0">
    <w:p w:rsidR="00903A61" w:rsidRDefault="00903A61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A61" w:rsidRDefault="00903A61" w:rsidP="00464CA1">
      <w:r>
        <w:separator/>
      </w:r>
    </w:p>
  </w:footnote>
  <w:footnote w:type="continuationSeparator" w:id="0">
    <w:p w:rsidR="00903A61" w:rsidRDefault="00903A61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14367F"/>
    <w:rsid w:val="00224741"/>
    <w:rsid w:val="00273390"/>
    <w:rsid w:val="00464CA1"/>
    <w:rsid w:val="006E37F3"/>
    <w:rsid w:val="008410CA"/>
    <w:rsid w:val="00903A61"/>
    <w:rsid w:val="00974941"/>
    <w:rsid w:val="00B62C95"/>
    <w:rsid w:val="00CA55B3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2021-04-28T07:34:00Z</dcterms:created>
  <dcterms:modified xsi:type="dcterms:W3CDTF">2024-10-17T00:56:00Z</dcterms:modified>
</cp:coreProperties>
</file>