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周村区文化馆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“品游淄博 ·云享文旅”系列活动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进一步做好疫情常态化背景下的数字文化旅游服务工作，突破时间与空间的限制，让广大市民朋友们享受“云”上艺术陪伴，丰富群众文化生活，周村区文化和旅游局主动发力，积极作为，开展各类线上演出，艺术普及，展览展示等活动，截至目前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已累计推出“品游淄博·云享文旅”数字文化旅游活动十余场。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举办“品游淄博·云享文旅”活动，既是全区文旅系统积极适应疫情常态化背景形势的现实需求，又是我区文化战线发挥专业优势、展现文旅担当、提高群众文化生活满意度的重要举措。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19050</wp:posOffset>
            </wp:positionV>
            <wp:extent cx="5547995" cy="2927985"/>
            <wp:effectExtent l="0" t="0" r="14605" b="5715"/>
            <wp:wrapTight wrapText="bothSides">
              <wp:wrapPolygon>
                <wp:start x="0" y="0"/>
                <wp:lineTo x="0" y="21502"/>
                <wp:lineTo x="21509" y="21502"/>
                <wp:lineTo x="21509" y="0"/>
                <wp:lineTo x="0" y="0"/>
              </wp:wrapPolygon>
            </wp:wrapTight>
            <wp:docPr id="1" name="图片 1" descr="“品游淄博·云享文旅”云享展览—周村烧饼博物馆在视频号周村文化上进行展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“品游淄博·云享文旅”云享展览—周村烧饼博物馆在视频号周村文化上进行展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</w:rPr>
      </w:pPr>
      <w:r>
        <w:rPr>
          <w:rFonts w:hint="default" w:ascii="仿宋_GB2312" w:hAnsi="仿宋_GB2312" w:eastAsia="仿宋_GB2312" w:cs="仿宋_GB2312"/>
          <w:sz w:val="32"/>
          <w:szCs w:val="40"/>
        </w:rPr>
        <w:t>下一步，区文化和旅游局将紧紧围绕宣传贯彻党的二十大、全面建设社会主义现代化国家新征程等重大主题，面向广大市民定期组织专场演出、戏曲歌舞展演、文化艺术公益培训等线上直录播活动，并邀请全区文艺能人、民间艺人参与演出和展示，线上同步推进、线上线下联动融合等方式不断注入时代内涵、调动参与热情，充分发挥群众文化慰藉心灵、培根铸魂、凝心聚力作用，着力打造我区特色线上文旅活动品牌，切实为深化文化赋能、建设幸福周村、活力周村，实施文旅品质提升工程贡献积极力量！</w:t>
      </w:r>
    </w:p>
    <w:sectPr>
      <w:pgSz w:w="11906" w:h="16838"/>
      <w:pgMar w:top="2041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TBiYjRiMjcyZjA2NTI5ZTU2YjZkMjBmNTc0NzQifQ=="/>
  </w:docVars>
  <w:rsids>
    <w:rsidRoot w:val="7AE72C27"/>
    <w:rsid w:val="11196324"/>
    <w:rsid w:val="333B0B4A"/>
    <w:rsid w:val="4BA601D9"/>
    <w:rsid w:val="4E686712"/>
    <w:rsid w:val="50DC7D92"/>
    <w:rsid w:val="7AE72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471</Characters>
  <Lines>0</Lines>
  <Paragraphs>0</Paragraphs>
  <TotalTime>4</TotalTime>
  <ScaleCrop>false</ScaleCrop>
  <LinksUpToDate>false</LinksUpToDate>
  <CharactersWithSpaces>472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2023-01-29T08:46:00Z</dcterms:created>
  <dc:creator>Aroma柠檬不萌</dc:creator>
  <cp:lastModifiedBy>Administrator</cp:lastModifiedBy>
  <dcterms:modified xsi:type="dcterms:W3CDTF">2023-02-01T02:31:00Z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9AEDDF4D6A28426AA0EE3692EDAEAD72</vt:lpwstr>
  </property>
</Properties>
</file>