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周村区综合行政执法局</w:t>
      </w:r>
    </w:p>
    <w:p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2022年度“双随机、一公开”抽查工作计划</w:t>
      </w:r>
    </w:p>
    <w:tbl>
      <w:tblPr>
        <w:tblStyle w:val="4"/>
        <w:tblW w:w="1476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129"/>
        <w:gridCol w:w="1985"/>
        <w:gridCol w:w="3685"/>
        <w:gridCol w:w="2646"/>
        <w:gridCol w:w="1962"/>
        <w:gridCol w:w="15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序号</w:t>
            </w:r>
          </w:p>
        </w:tc>
        <w:tc>
          <w:tcPr>
            <w:tcW w:w="212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抽查事项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抽查对象</w:t>
            </w:r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抽查</w:t>
            </w:r>
            <w:r>
              <w:rPr>
                <w:rFonts w:hAnsi="黑体" w:eastAsia="黑体"/>
                <w:sz w:val="28"/>
                <w:szCs w:val="28"/>
              </w:rPr>
              <w:t>内容</w:t>
            </w:r>
          </w:p>
        </w:tc>
        <w:tc>
          <w:tcPr>
            <w:tcW w:w="264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抽查</w:t>
            </w:r>
            <w:r>
              <w:rPr>
                <w:rFonts w:hAnsi="黑体" w:eastAsia="黑体"/>
                <w:sz w:val="28"/>
                <w:szCs w:val="28"/>
              </w:rPr>
              <w:t>依据</w:t>
            </w:r>
          </w:p>
        </w:tc>
        <w:tc>
          <w:tcPr>
            <w:tcW w:w="196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抽查方式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检查时间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212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超时施工，噪声污染  执法检查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在建施工工地</w:t>
            </w:r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是否取得夜间施工手续、抽查施工工地监控录像查看是否存在超时施工作业</w:t>
            </w:r>
          </w:p>
        </w:tc>
        <w:tc>
          <w:tcPr>
            <w:tcW w:w="264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《中华人民共和国环境噪声污染防治法》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《山东省环境噪声污染防治条例》</w:t>
            </w:r>
          </w:p>
        </w:tc>
        <w:tc>
          <w:tcPr>
            <w:tcW w:w="19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随机抽查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全年（6-7月中、高考期间加大检查力度）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212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规划执法检查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在建施工工地</w:t>
            </w:r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是否取得建设工程规划许可证件进行建设、是否按照规划许可证件审批内容进行建设</w:t>
            </w:r>
          </w:p>
        </w:tc>
        <w:tc>
          <w:tcPr>
            <w:tcW w:w="264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《中华人民共和国城乡规划法》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《山东省城乡规划条例》</w:t>
            </w:r>
          </w:p>
        </w:tc>
        <w:tc>
          <w:tcPr>
            <w:tcW w:w="19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随机抽查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2129" w:type="dxa"/>
            <w:vAlign w:val="center"/>
          </w:tcPr>
          <w:p>
            <w:pPr>
              <w:adjustRightInd w:val="0"/>
              <w:snapToGrid w:val="0"/>
              <w:spacing w:line="560" w:lineRule="exact"/>
              <w:ind w:left="120" w:hanging="120" w:hangingChars="5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渣土运输车辆      执法检查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渣土运输车辆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、处置建筑垃圾的单位</w:t>
            </w:r>
            <w:bookmarkStart w:id="0" w:name="_GoBack"/>
            <w:bookmarkEnd w:id="0"/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是否按照规定采取密闭措施；是否按照规定路线、时间行驶；是否在运输过程中遗撒、泄漏物料。               处置建筑垃圾的单位，是否取得城市建筑垃圾处置核准；单位和个人是否随意倾倒、抛洒或者堆放建筑垃圾。</w:t>
            </w:r>
          </w:p>
        </w:tc>
        <w:tc>
          <w:tcPr>
            <w:tcW w:w="264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《山东省大气污染防治条例》、《城市建筑垃圾管理规定》</w:t>
            </w:r>
          </w:p>
        </w:tc>
        <w:tc>
          <w:tcPr>
            <w:tcW w:w="19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随机抽查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全年</w:t>
            </w:r>
          </w:p>
        </w:tc>
      </w:tr>
    </w:tbl>
    <w:p/>
    <w:sectPr>
      <w:pgSz w:w="16838" w:h="11906" w:orient="landscape"/>
      <w:pgMar w:top="567" w:right="1134" w:bottom="567" w:left="1134" w:header="851" w:footer="992" w:gutter="0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A3551"/>
    <w:rsid w:val="00021305"/>
    <w:rsid w:val="000A3551"/>
    <w:rsid w:val="00171CFA"/>
    <w:rsid w:val="0027085D"/>
    <w:rsid w:val="002D0EE7"/>
    <w:rsid w:val="003E6F44"/>
    <w:rsid w:val="003E745F"/>
    <w:rsid w:val="003F225F"/>
    <w:rsid w:val="00400E6F"/>
    <w:rsid w:val="00467508"/>
    <w:rsid w:val="00481D8F"/>
    <w:rsid w:val="005979D2"/>
    <w:rsid w:val="006A464E"/>
    <w:rsid w:val="006B2F12"/>
    <w:rsid w:val="00776B99"/>
    <w:rsid w:val="00890534"/>
    <w:rsid w:val="009E4FEA"/>
    <w:rsid w:val="00AD101C"/>
    <w:rsid w:val="00B77959"/>
    <w:rsid w:val="00BA3C62"/>
    <w:rsid w:val="00CF2283"/>
    <w:rsid w:val="00D44DE5"/>
    <w:rsid w:val="00D83565"/>
    <w:rsid w:val="00E22B64"/>
    <w:rsid w:val="00E31141"/>
    <w:rsid w:val="00F407F8"/>
    <w:rsid w:val="11FC4AD6"/>
    <w:rsid w:val="54B45C86"/>
    <w:rsid w:val="5A977BC1"/>
    <w:rsid w:val="795F7A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2021-12-06T06:34:00Z</dcterms:created>
  <dc:creator>NTKO</dc:creator>
  <cp:lastModifiedBy>Lenovo</cp:lastModifiedBy>
  <dcterms:modified xsi:type="dcterms:W3CDTF">2022-03-04T03:46:24Z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A239848B1F3C48EF96B84C0580717978</vt:lpwstr>
  </property>
</Properties>
</file>