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关于深入挖掘我区桥文化的建议</w:t>
      </w:r>
    </w:p>
    <w:p>
      <w:pPr>
        <w:keepNext w:val="0"/>
        <w:keepLines w:val="0"/>
        <w:pageBreakBefore w:val="0"/>
        <w:widowControl/>
        <w:kinsoku/>
        <w:wordWrap/>
        <w:overflowPunct/>
        <w:topLinePunct w:val="0"/>
        <w:autoSpaceDE/>
        <w:autoSpaceDN/>
        <w:bidi w:val="0"/>
        <w:adjustRightInd/>
        <w:snapToGrid/>
        <w:spacing w:line="560" w:lineRule="exact"/>
        <w:ind w:right="0" w:rightChars="0" w:firstLine="1600" w:firstLineChars="500"/>
        <w:jc w:val="both"/>
        <w:textAlignment w:val="auto"/>
        <w:outlineLvl w:val="9"/>
        <w:rPr>
          <w:rFonts w:hint="eastAsia" w:ascii="楷体" w:hAnsi="楷体" w:eastAsia="楷体" w:cs="楷体"/>
          <w:b/>
          <w:bCs/>
          <w:sz w:val="32"/>
          <w:szCs w:val="32"/>
          <w:lang w:val="en-US" w:eastAsia="zh-CN"/>
        </w:rPr>
      </w:pPr>
      <w:r>
        <w:rPr>
          <w:rFonts w:hint="eastAsia" w:eastAsia="黑体"/>
          <w:sz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lang w:val="en-US" w:eastAsia="zh-CN"/>
        </w:rPr>
        <w:t xml:space="preserve">  陈 娟</w:t>
      </w:r>
    </w:p>
    <w:p>
      <w:pPr>
        <w:keepNext w:val="0"/>
        <w:keepLines w:val="0"/>
        <w:pageBreakBefore w:val="0"/>
        <w:widowControl/>
        <w:kinsoku/>
        <w:wordWrap/>
        <w:overflowPunct/>
        <w:topLinePunct w:val="0"/>
        <w:autoSpaceDE/>
        <w:autoSpaceDN/>
        <w:bidi w:val="0"/>
        <w:adjustRightInd/>
        <w:snapToGrid/>
        <w:spacing w:line="560" w:lineRule="exact"/>
        <w:ind w:right="0" w:rightChars="0" w:firstLine="1606" w:firstLineChars="500"/>
        <w:jc w:val="both"/>
        <w:textAlignment w:val="auto"/>
        <w:outlineLvl w:val="9"/>
        <w:rPr>
          <w:rFonts w:hint="eastAsia" w:ascii="楷体" w:hAnsi="楷体" w:eastAsia="楷体" w:cs="楷体"/>
          <w:b/>
          <w:bCs/>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几千年来，“修桥铺路”一直是造福百姓的慈善行为，老百姓也形成了“爱桥护路”良好风尚。桥是路的延伸和连接，有了桥才能路路通。但桥不仅仅是连接两岸的工具，它是艺术、是景观，更是一种文化思维。</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桥的实际作用突出，文化内涵丰富，历史上周村之所以成为货通天下的旱码头，桥的作用不可低估。周村的老桥主要建在淦河和浊河上，有卧龙桥、舒龙桥、蟠龙桥、汇龙桥（俗称北大桥）、双龙桥、齐下河桥、镇西桥、共济桥、永贞门桥、朔易门桥、普济桥、庵阳桥、豆芽桥、蝎子桥、月牙桥、扬州桥、穿心店桥、兴隆桥等多座桥梁。其中汇龙桥已有400多年历史，如今仍较完整；共济桥也近400年了；遗憾的是其他的古桥承受不了岁月的侵蚀和时代发展的需要或已被拆除、或被深埋地下、或者重建了。</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随着社会经济的发展，我区也新建、改建了多座桥梁，极大方便了百姓生活，也促进了我区各项事业的发展。桥的修建方式方法等也反映了社会生产力的发展水平。在共享和谐社会、构建人类命运共同体的今天，“桥文化”内涵必将被重视。周村是“鲁商发源地”，而“商”本身就是买卖双方的桥梁，深入挖掘我区的“桥文化”很有必要。</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w:t>
      </w:r>
    </w:p>
    <w:p>
      <w:pPr>
        <w:keepNext w:val="0"/>
        <w:keepLines w:val="0"/>
        <w:pageBreakBefore w:val="0"/>
        <w:widowControl/>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成立周村桥梁普查小组，把我区境内现存大小桥梁全部全方位拍照建档。</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搜集整理与我区桥梁相关的文献记载、碑刻、碑拓、雕刻、照片、图片等资料。</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挖掘与我区桥梁有关的历史事件、历史人物、历史故事等。</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编辑出版《周村之桥》。</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组织开展桥梁相关书画、摄影、诗歌、文章、影视等创作。</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设计“旱码头之桥”旅游线路，开发“桥”系列文创产品。</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把“桥文化”与“丝绸文化”“鲁商文化”“儒商文化”融合为周村地域文化的一部分。</w:t>
      </w:r>
    </w:p>
    <w:p>
      <w:pPr>
        <w:keepNext w:val="0"/>
        <w:keepLines w:val="0"/>
        <w:pageBreakBefore w:val="0"/>
        <w:widowControl/>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p>
    <w:sectPr>
      <w:pgSz w:w="11906" w:h="16838"/>
      <w:pgMar w:top="2041" w:right="1531" w:bottom="170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2B7"/>
    <w:rsid w:val="00017BFA"/>
    <w:rsid w:val="00040125"/>
    <w:rsid w:val="000438E9"/>
    <w:rsid w:val="00055230"/>
    <w:rsid w:val="00063477"/>
    <w:rsid w:val="00080AF9"/>
    <w:rsid w:val="000C627F"/>
    <w:rsid w:val="000E3B5B"/>
    <w:rsid w:val="0017487A"/>
    <w:rsid w:val="001E3045"/>
    <w:rsid w:val="00252DD7"/>
    <w:rsid w:val="002B085A"/>
    <w:rsid w:val="002D0FD1"/>
    <w:rsid w:val="002E02B7"/>
    <w:rsid w:val="0031091B"/>
    <w:rsid w:val="00335A1C"/>
    <w:rsid w:val="00347900"/>
    <w:rsid w:val="003555B1"/>
    <w:rsid w:val="00363562"/>
    <w:rsid w:val="00395AEA"/>
    <w:rsid w:val="00397B25"/>
    <w:rsid w:val="00422E3F"/>
    <w:rsid w:val="00430E83"/>
    <w:rsid w:val="00430F1B"/>
    <w:rsid w:val="00475A09"/>
    <w:rsid w:val="00484142"/>
    <w:rsid w:val="004A0CF7"/>
    <w:rsid w:val="004B4408"/>
    <w:rsid w:val="005618C6"/>
    <w:rsid w:val="00570F6A"/>
    <w:rsid w:val="005F28F5"/>
    <w:rsid w:val="0060370E"/>
    <w:rsid w:val="006316F7"/>
    <w:rsid w:val="00634B74"/>
    <w:rsid w:val="00643F11"/>
    <w:rsid w:val="00657C2A"/>
    <w:rsid w:val="006E4D5F"/>
    <w:rsid w:val="006F1FEA"/>
    <w:rsid w:val="00724A07"/>
    <w:rsid w:val="007314FE"/>
    <w:rsid w:val="00751102"/>
    <w:rsid w:val="008024AB"/>
    <w:rsid w:val="008C3F70"/>
    <w:rsid w:val="00951468"/>
    <w:rsid w:val="00966A4D"/>
    <w:rsid w:val="009C025B"/>
    <w:rsid w:val="009D45AA"/>
    <w:rsid w:val="009F17C2"/>
    <w:rsid w:val="00A44F15"/>
    <w:rsid w:val="00A9136E"/>
    <w:rsid w:val="00B10DC0"/>
    <w:rsid w:val="00B43521"/>
    <w:rsid w:val="00B44D66"/>
    <w:rsid w:val="00B509C6"/>
    <w:rsid w:val="00BC4731"/>
    <w:rsid w:val="00C14A98"/>
    <w:rsid w:val="00D00F3E"/>
    <w:rsid w:val="00D26F94"/>
    <w:rsid w:val="00D54D8A"/>
    <w:rsid w:val="00D573CF"/>
    <w:rsid w:val="00D6350F"/>
    <w:rsid w:val="00D72801"/>
    <w:rsid w:val="00D90427"/>
    <w:rsid w:val="00DA3135"/>
    <w:rsid w:val="00E51096"/>
    <w:rsid w:val="00E57AFB"/>
    <w:rsid w:val="00E605E6"/>
    <w:rsid w:val="00E90F0F"/>
    <w:rsid w:val="00EE08E1"/>
    <w:rsid w:val="00EF0A6C"/>
    <w:rsid w:val="00F26201"/>
    <w:rsid w:val="00F34EB0"/>
    <w:rsid w:val="0E4E38B4"/>
    <w:rsid w:val="0F645E16"/>
    <w:rsid w:val="18B41D0D"/>
    <w:rsid w:val="43AD485C"/>
    <w:rsid w:val="7AEB61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107</Words>
  <Characters>614</Characters>
  <Lines>5</Lines>
  <Paragraphs>1</Paragraphs>
  <TotalTime>0</TotalTime>
  <ScaleCrop>false</ScaleCrop>
  <LinksUpToDate>false</LinksUpToDate>
  <CharactersWithSpaces>720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2020-09-25T02:32:00Z</dcterms:created>
  <dc:creator>xb21cn</dc:creator>
  <cp:lastModifiedBy>Lenovo</cp:lastModifiedBy>
  <dcterms:modified xsi:type="dcterms:W3CDTF">2021-12-06T09:36:35Z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y fmtid="{D5CDD505-2E9C-101B-9397-08002B2CF9AE}" pid="3" name="ICV">
    <vt:lpwstr>81C2C9969FC64098A60E6E1B1783BA24</vt:lpwstr>
  </property>
</Properties>
</file>