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90"/>
          <w:tab w:val="center" w:pos="4422"/>
        </w:tabs>
        <w:spacing w:line="700" w:lineRule="exact"/>
        <w:jc w:val="left"/>
        <w:rPr>
          <w:rFonts w:eastAsia="方正小标宋_GBK"/>
          <w:color w:val="FF0000"/>
          <w:sz w:val="44"/>
          <w:szCs w:val="44"/>
        </w:rPr>
      </w:pPr>
    </w:p>
    <w:p>
      <w:pPr>
        <w:adjustRightInd w:val="0"/>
        <w:snapToGrid w:val="0"/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bookmarkEnd w:id="0"/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周村区人民政府办公室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关于印发周村区固体废物、危险废物和废弃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坑塘排查整治专项行动实施方案的通知</w:t>
      </w:r>
    </w:p>
    <w:p>
      <w:pPr>
        <w:spacing w:line="7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周政办函〔2019〕8号</w:t>
      </w:r>
    </w:p>
    <w:p>
      <w:pPr>
        <w:spacing w:line="580" w:lineRule="exact"/>
        <w:ind w:firstLine="640" w:firstLineChars="200"/>
        <w:jc w:val="center"/>
        <w:rPr>
          <w:rFonts w:eastAsia="仿宋_GB2312"/>
          <w:sz w:val="32"/>
          <w:szCs w:val="32"/>
        </w:rPr>
      </w:pP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各镇政府、街道办事处，周村经济开发区管委会，区政府有关部门，有关单位：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《周村区固体废物、危险废物和废弃坑塘排查整治专项行动实施方案》已经区政府同意，现印发给你们，请认真贯彻落实。</w:t>
      </w:r>
    </w:p>
    <w:p>
      <w:pPr>
        <w:snapToGrid w:val="0"/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right="878" w:rightChars="418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周村区人民政府办公室</w:t>
      </w:r>
    </w:p>
    <w:p>
      <w:pPr>
        <w:spacing w:line="580" w:lineRule="exact"/>
        <w:ind w:right="1283" w:rightChars="611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2019年4月20日</w:t>
      </w:r>
    </w:p>
    <w:p>
      <w:pPr>
        <w:spacing w:line="560" w:lineRule="exact"/>
        <w:ind w:right="1283" w:rightChars="611" w:firstLine="640" w:firstLineChars="200"/>
        <w:jc w:val="right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周村区固体废物、危险废物和废弃坑塘排查</w:t>
      </w:r>
    </w:p>
    <w:p>
      <w:pPr>
        <w:snapToGrid w:val="0"/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整治专项行动实施方案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有效防控固体废物环境风险，认真做好中央环保督察“回头看”发现问题整改工作，举一反三，按照中央关于打好污染防治攻坚战的决策部署，《山东省危险废物专项排查整治方案》（鲁政办字〔2019〕58号）和《淄博市固体废物、危险废物和废弃坑塘排查整治专项行动实施方案》（淄政办发明电〔2019〕12号）的工作要求，区政府决定自2019年3月起至2019年12月底，在全区开展固体废物、危险废物和废弃坑塘排查整治专项行动，现制定实施方案如下。</w:t>
      </w:r>
    </w:p>
    <w:p>
      <w:pPr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一、总体要求</w:t>
      </w:r>
    </w:p>
    <w:p>
      <w:pPr>
        <w:pStyle w:val="46"/>
        <w:widowControl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有效防控固体废物环境风险为目标，以固体废物、危险废物和废弃坑塘排查整治为重点，摸清固体废物特别是危险废物产生、贮存、转移、利用、处置情况，分类科学整治排查发现的各类固体废物污染问题，严厉打击固体废物环境违法犯罪。全面提升固体废物利用处置能力和全过程信息化监管水平，到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2020</w:t>
      </w:r>
      <w:r>
        <w:rPr>
          <w:rFonts w:ascii="Times New Roman" w:hAnsi="Times New Roman" w:eastAsia="仿宋_GB2312" w:cs="Times New Roman"/>
          <w:sz w:val="32"/>
          <w:szCs w:val="32"/>
        </w:rPr>
        <w:t>年，基本实现全区危险废物安全处置、危险废物规范化管理水平、环境监管能力明显提升。</w:t>
      </w:r>
    </w:p>
    <w:p>
      <w:pPr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二、排查整治工作重点</w:t>
      </w:r>
    </w:p>
    <w:p>
      <w:pPr>
        <w:snapToGrid w:val="0"/>
        <w:spacing w:line="58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（一）一般工业固体废物排查工作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排查范围：全部一般工业固体废物产生单位。</w:t>
      </w:r>
    </w:p>
    <w:p>
      <w:pPr>
        <w:snapToGrid w:val="0"/>
        <w:spacing w:line="580" w:lineRule="exact"/>
        <w:ind w:firstLine="642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1．一般工业固体废物产生源及流向排查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面排查所有产生一般工业固体废物的建设项目、生产装置、污染治理设施、工艺流程和产污环节，对照环评文件及批复、验收文件、管理台账等，系统排查一般工业固体废物产生、贮存利用、处置情况，一般工业固体废物申报是否全面真实、申报是否存在瞒报漏报现象、贮存是否规范,处置和去向是否合法合规等。</w:t>
      </w:r>
    </w:p>
    <w:p>
      <w:pPr>
        <w:snapToGrid w:val="0"/>
        <w:spacing w:line="580" w:lineRule="exact"/>
        <w:ind w:firstLine="642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责任单位：各镇政府、街道办事处、周村经济开发区管委会</w:t>
      </w:r>
    </w:p>
    <w:p>
      <w:pPr>
        <w:snapToGrid w:val="0"/>
        <w:spacing w:line="580" w:lineRule="exact"/>
        <w:ind w:firstLine="642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2．一般工业固体废物综合利用、处置能力排查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调查一般工业固体废物利用、处置设施建设和运行情况。针对我区一般工业固体废物产生量、类别、历史堆存等情况，因地制宜建设1处一般工业固体废物综合利用处置中心，确保我区一般工业固体废物实现减量化、资源化、无害化处置。引导水泥、建材等行业介入大宗一般工业固体废物资源化利用工作，拓宽利用途径，2020年年底前，粉煤灰实现全部利用，其他大宗一般工业固体废物综合利用水平大幅提升。</w:t>
      </w:r>
    </w:p>
    <w:p>
      <w:pPr>
        <w:snapToGrid w:val="0"/>
        <w:spacing w:line="580" w:lineRule="exact"/>
        <w:ind w:firstLine="642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责任单位：各镇政府、街道办事处、周村经济开发区管委会</w:t>
      </w:r>
    </w:p>
    <w:p>
      <w:pPr>
        <w:snapToGrid w:val="0"/>
        <w:spacing w:line="580" w:lineRule="exact"/>
        <w:ind w:firstLine="642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3．一般工业固体废物堆存场所排查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面摸底调查和整治在产、关停、搬迁企业以及责任主体灭失的一般工业固体废物堆存场所，实施防扬散、防流失、防渗漏规范化治理，逐步解决一般工业固体废物历史遗留问题。对处置不规范、存在安全隐患、有环境风险的堆存场，责任主体要制定整治方案，按照《一般工业固体废物贮存、处置场污染控制标准》（GB18599-2001）限期完成整治任务；责任主体灭失的，由各镇（街道）组织实施。</w:t>
      </w:r>
    </w:p>
    <w:p>
      <w:pPr>
        <w:snapToGrid w:val="0"/>
        <w:spacing w:line="58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责任单位：各镇政府、街道办事处、周村经济开发区管委会</w:t>
      </w:r>
    </w:p>
    <w:p>
      <w:pPr>
        <w:snapToGrid w:val="0"/>
        <w:spacing w:line="580" w:lineRule="exact"/>
        <w:ind w:firstLine="642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4．城镇和集中式污水处理厂污泥排查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排查城镇污水处理厂、各级工业园区特别是化工园区、工业集聚区集中式污水处理设施污泥收集、贮存、处置情况。</w:t>
      </w:r>
    </w:p>
    <w:p>
      <w:pPr>
        <w:snapToGrid w:val="0"/>
        <w:spacing w:line="580" w:lineRule="exact"/>
        <w:ind w:firstLine="642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责任单位：区住建局</w:t>
      </w:r>
    </w:p>
    <w:p>
      <w:pPr>
        <w:snapToGrid w:val="0"/>
        <w:spacing w:line="58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（二）危险废物排查工作</w:t>
      </w:r>
    </w:p>
    <w:p>
      <w:pPr>
        <w:snapToGrid w:val="0"/>
        <w:spacing w:line="58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排查范围：</w:t>
      </w:r>
      <w:r>
        <w:rPr>
          <w:rFonts w:eastAsia="仿宋_GB2312"/>
          <w:sz w:val="32"/>
          <w:szCs w:val="32"/>
        </w:rPr>
        <w:t>全部危险废物产生单位（包括医疗废物、汽修行业危废和实验室危废，以下统称危险废物）。</w:t>
      </w:r>
    </w:p>
    <w:p>
      <w:pPr>
        <w:snapToGrid w:val="0"/>
        <w:spacing w:line="580" w:lineRule="exact"/>
        <w:ind w:firstLine="642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1．工业企业危险废物产生、贮存、转移、利用处置情况排查。</w:t>
      </w:r>
    </w:p>
    <w:p>
      <w:pPr>
        <w:snapToGrid w:val="0"/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（1）危险废物产生情况排查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排查危险废物实际产生种类、数量与环评文件的相符性，环评文件是否存在错评、漏评等情况；排查申报登记是否属实，是否有瞒报、漏报情况。对危险废物实际产生种类、数量等发生重大变化的，督促其严格落实省厅《关于进一步加强建设项目固体废物环境管理的通知》（鲁环办函〔2016〕141号）的要求，对现有建设项目进行梳理，编制相应的专项环境影响报告，对危险废物种类、数量等进行分析。</w:t>
      </w:r>
    </w:p>
    <w:p>
      <w:pPr>
        <w:snapToGrid w:val="0"/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（2）危险废物贮存情况排查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摸清危险废物贮存量、贮存时间；排查贮存场所是否符合《危险废物贮存污染控制标准》（GB18597-2001及其修改单）的要求，是否如实、规范记录贮存情况。对贮存危险废物10吨以上、贮存时间超过一年、贮存设施不符合环保要求、贮存量饱和或超限的，列为重点监控单位，督促其完善贮存场所，限期对危险废物进行利用处置，消除危险废物贮存环境风险。</w:t>
      </w:r>
    </w:p>
    <w:p>
      <w:pPr>
        <w:snapToGrid w:val="0"/>
        <w:spacing w:line="58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（3）危险废物转移情况排查</w:t>
      </w:r>
    </w:p>
    <w:p>
      <w:pPr>
        <w:snapToGrid w:val="0"/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排查危险废物流向，排查转移的危险废物</w:t>
      </w:r>
      <w:r>
        <w:rPr>
          <w:rFonts w:eastAsia="仿宋_GB2312"/>
          <w:color w:val="000000"/>
          <w:sz w:val="32"/>
          <w:szCs w:val="32"/>
        </w:rPr>
        <w:t>是否全部提供或委托给持危险废物经营许可证的单位，是否执行转移联单，是否有非法转移行为。重点掌握跨省转移的主要危险废物类别、转移量及主要接收地。</w:t>
      </w:r>
    </w:p>
    <w:p>
      <w:pPr>
        <w:snapToGrid w:val="0"/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（4）利用处置设施排查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排查危险废物产生单位自建危废处置设施建设和运行情况，危险废物经营单位（含试运行单位）的运行、处置能力情况，危险废物处置缺口情况。重点排查利用处置设施是否按环评和审批要求建设，污染防治设施运行及达标排放情况是否符合要求。特别对危险废物焚烧设施的建设是否符合《危险废物焚烧污染控制标准》（GB18484-2001）进行排查。鼓励产废量大的企业自建利用处置设施，因地制宜建设1处危险废物综合利用处置中心，2020年年底前，基本实现我区危险废物就地处置、就近处置。</w:t>
      </w:r>
    </w:p>
    <w:p>
      <w:pPr>
        <w:snapToGrid w:val="0"/>
        <w:spacing w:line="580" w:lineRule="exact"/>
        <w:ind w:firstLine="642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责任单位：各镇政府、街道办事处、周村经济开发区管委会</w:t>
      </w:r>
    </w:p>
    <w:p>
      <w:pPr>
        <w:snapToGrid w:val="0"/>
        <w:spacing w:line="580" w:lineRule="exact"/>
        <w:ind w:firstLine="642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2．医疗废物排查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排查各级各类医疗卫生机构医疗废物的产生量、类别、贮存、去向以及处理处置等情况。</w:t>
      </w:r>
    </w:p>
    <w:p>
      <w:pPr>
        <w:snapToGrid w:val="0"/>
        <w:spacing w:line="58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责任单位：区卫生健康局</w:t>
      </w:r>
    </w:p>
    <w:p>
      <w:pPr>
        <w:snapToGrid w:val="0"/>
        <w:spacing w:line="580" w:lineRule="exact"/>
        <w:ind w:firstLine="642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3．汽修行业危废排查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排查机动车拆解维修企业废矿物油、废铅酸蓄电池等危险废物产生量、类别、贮存、流向情况。</w:t>
      </w:r>
    </w:p>
    <w:p>
      <w:pPr>
        <w:snapToGrid w:val="0"/>
        <w:spacing w:line="580" w:lineRule="exact"/>
        <w:ind w:firstLine="642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责任单位：区交通运输局</w:t>
      </w:r>
    </w:p>
    <w:p>
      <w:pPr>
        <w:snapToGrid w:val="0"/>
        <w:spacing w:line="580" w:lineRule="exact"/>
        <w:ind w:firstLine="642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4.实验室危废排查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排查各类学校（中学、高校）、科研院所、检测机构等实验室危险废物产生量、贮存、处置情况。</w:t>
      </w:r>
    </w:p>
    <w:p>
      <w:pPr>
        <w:snapToGrid w:val="0"/>
        <w:spacing w:line="580" w:lineRule="exact"/>
        <w:ind w:firstLine="642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责任单位：区教体局</w:t>
      </w:r>
    </w:p>
    <w:p>
      <w:pPr>
        <w:snapToGrid w:val="0"/>
        <w:spacing w:line="58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（三）废弃坑塘排查工作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镇（街道）要组织对辖区内闲置、废弃、贮存、倾倒、填埋的窑坑、矿坑、塘湾、沿河、沿湖（库）等重点区域进行地毯式全面排查，确保不漏不瞒，特别是近年来涉及环境信访的重点点位。重点排查贮存、倾倒、填埋固体废物的性质和数量，贮存、填埋是否规范合法，是否贮存、倾倒、填埋危险废物以及目前状态、使用情况等。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排查结果，对排查发现以及信访投诉的废弃坑塘，各镇（街道）组织进行挖掘或钻探，查明固体废物种类和来源，落实相关责任，开展固体废物监测、评估工作，科学制定实施整治工作方案，限期完成处置工作。无法查明来源的，限期妥善处置。</w:t>
      </w:r>
    </w:p>
    <w:p>
      <w:pPr>
        <w:snapToGrid w:val="0"/>
        <w:spacing w:line="580" w:lineRule="exact"/>
        <w:ind w:firstLine="642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责任单位：各镇政府、街道办事处、周村经济开发区管委会</w:t>
      </w:r>
    </w:p>
    <w:p>
      <w:pPr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三、工作步骤</w:t>
      </w:r>
    </w:p>
    <w:p>
      <w:pPr>
        <w:snapToGrid w:val="0"/>
        <w:spacing w:line="58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（一）宣传发动阶段（2019年3月底前）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镇（街道）和相关部门对专项整治行动进行全面动员部署，利用新闻媒体、自媒体等多种手段开展广泛宣传发动，鼓励群众通过区政府6612345投诉电话、微博微信公众号等，提供填埋及私拉乱倒危险废物、固体废物环境污染线索。</w:t>
      </w:r>
    </w:p>
    <w:p>
      <w:pPr>
        <w:snapToGrid w:val="0"/>
        <w:spacing w:line="58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（二）集中排查、检测分类阶段（2019年4月-5月底）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4月15日前，各镇（街道）和相关部门按照《山东省危险废物专项排查整治方案》（鲁政办字〔2019〕58号）要求，完成危险废物产生单位、城镇污水厂污泥、废弃坑塘专项排查工作； 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月15日后，各镇（街道）和相关部门按照《淄博市固体废物、危险废物和废弃坑塘排查整治专项行动实施方案》（淄政办发明电〔2019〕12号）要求，全面开展一般工业固体废物、危险废物、废弃坑塘排查整治工作。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镇（街道）要结合信访举报线索，组织对辖区的废弃坑塘等重点区域进行排查，凡涉及贮存、倾倒、填埋固体废物、危险废物的，必须进行清挖，对排查清挖的问题建立“一点一档”，并委托有资质第三方对排查发现的固体废物进行检测分类，查清固体废物属性。</w:t>
      </w:r>
    </w:p>
    <w:p>
      <w:pPr>
        <w:snapToGrid w:val="0"/>
        <w:spacing w:line="58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（三）综合整治阶段（2019年6月-11月底）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镇（街道）和相关部门对排查发现的问题，要组织制定环境问题综合整治方案，分类科学处置排查发现的各类固体废物污染问题，根据环境风险程度确定优先整治清单，特别做好涉危险废物突发环境事件的防范应对工作。要“一点一策”制定整治工作方案，组织进行污染防治和生态修复，力争2019年11月底前完成集中清理整治，并取得明显成效。因特殊情况确实难以按期整治到位的，应作出具体整改安排，并明确完成时限。2019年11月30日前，各镇（街道）和相关部门将专项行动工作总结报告、问题台账和整改情况报区生态环境分局。</w:t>
      </w:r>
    </w:p>
    <w:p>
      <w:pPr>
        <w:snapToGrid w:val="0"/>
        <w:spacing w:line="58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（四）督导考核、检查验收阶段（2019年12月底前）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区专项行动工作指导小组牵头，采取委托第三方等方式，对各镇（街道）和相关部门排查整治专项行动进行考核、验收。按照《周村区“十三五”危险废物规范化管理评估办法》（周生态办字〔2018〕14号），组织对涉危险废物单位进行督查考核工作，及时公布督查考核结果，接受社会监督。对于督查考核中发现的问题，督促其严格按照法律、制度、标准、规范进行整改。对危险废物规范化管理督查考核评级为C或者产废单位抽查合格率低于60%的镇（街道）和相关部门，进行通报批评；情节严重的，采取督办、约谈等措施，敦促相关镇（街道）与相关部门落实监管责任。对因失职失责、排查问题整治不力，造成固体废物、危险废物严重污染环境并产生恶劣影响的，经查实严肃进行问责。</w:t>
      </w:r>
    </w:p>
    <w:p>
      <w:pPr>
        <w:snapToGrid w:val="0"/>
        <w:spacing w:line="58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四、保障措施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（一）加强组织领导。</w:t>
      </w:r>
      <w:r>
        <w:rPr>
          <w:rFonts w:eastAsia="仿宋_GB2312"/>
          <w:sz w:val="32"/>
          <w:szCs w:val="32"/>
        </w:rPr>
        <w:t>成立全区专项整治行动领导小组和工作指导小组。负责对专项行动的组织协调、工作指导、督导考核和检查验收。各镇（街道）和相关部门要切实提高政治站位，高度重视，抓好组织落实，确保专项行动顺利开展。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（二）压实排查责任。</w:t>
      </w:r>
      <w:r>
        <w:rPr>
          <w:rFonts w:eastAsia="仿宋_GB2312"/>
          <w:sz w:val="32"/>
          <w:szCs w:val="32"/>
        </w:rPr>
        <w:t>各镇（街道）要切实落实属地管理责任，研究制定工作方案，全面清查固体废物、危险废物产生、贮存、转移、利用处置、倾倒填埋现状。区交通运输局、区卫生健康局、区教育和体育局、区住房和城乡建设局、区生态环境分局要分别落实对汽修行业危险废物、医疗卫生机构医疗废物、学校实验室危险废物、城镇污水厂污泥、一般工业固体废物和工业企业危险废物的部门监管责任，加强信息沟通，密切协作配合，扎实做好相关工作。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（三）切实整改到位。</w:t>
      </w:r>
      <w:r>
        <w:rPr>
          <w:rFonts w:eastAsia="仿宋_GB2312"/>
          <w:sz w:val="32"/>
          <w:szCs w:val="32"/>
        </w:rPr>
        <w:t>各镇（街道）和相关部门要厘清在控制固体废物非法转移、倾倒以及处置能力保障等方面存在的监管漏洞和薄弱环节，实事求是分析问题，制定整改方案，实行边查边改、立行立改、限期整改。确保排查到位、整改到位。</w:t>
      </w:r>
    </w:p>
    <w:p>
      <w:pPr>
        <w:pStyle w:val="46"/>
        <w:widowControl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kern w:val="2"/>
          <w:sz w:val="32"/>
          <w:szCs w:val="32"/>
        </w:rPr>
        <w:t>（四）强化执法协作。</w:t>
      </w:r>
      <w:r>
        <w:rPr>
          <w:rFonts w:ascii="Times New Roman" w:hAnsi="Times New Roman" w:eastAsia="仿宋_GB2312" w:cs="Times New Roman"/>
          <w:sz w:val="32"/>
          <w:szCs w:val="32"/>
        </w:rPr>
        <w:t>要建立固体废物、危险废物执法协作机制，将涉固体废物、危险废物单位全部纳入“双随机”执法检查，切实加大执法力度，严厉查处非法堆存、私拉乱倒和非法处置危险废物的环境违法行为，涉嫌环境犯罪的，及时移交公安部门侦办，做到查处一批、震慑一批。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（五）加强社会监督。</w:t>
      </w:r>
      <w:r>
        <w:rPr>
          <w:rFonts w:eastAsia="仿宋_GB2312"/>
          <w:sz w:val="32"/>
          <w:szCs w:val="32"/>
        </w:rPr>
        <w:t>广泛发动群众利用市民热线、新闻媒体、信访等渠道进行举报，鼓励将固体废物非法转移、倾倒、处置等列为重点奖励举报内容，提高公众、社会组织参与积极性，加强对环境违法行为的社会监督，让环境违法行为无所遁形。加强舆论引导，增强公众对固体废物污染防治的环境意识；加大对重大案件查处的宣传力度，形成强力震慑，营造良好社会氛围。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（六）严肃追责问责。</w:t>
      </w:r>
      <w:r>
        <w:rPr>
          <w:rFonts w:eastAsia="仿宋_GB2312"/>
          <w:sz w:val="32"/>
          <w:szCs w:val="32"/>
        </w:rPr>
        <w:t>专项行动要坚持实事求是原则，各镇（街道）和相关部门要对提供信息的真实性、准确性负责。对瞒报、漏报和弄虚作假的，一经查实，将给予通报批评。对于情节严重以及在专项行动中不作为、慢作为、乱作为的，将严肃追责问责。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（七）定期上报调度。</w:t>
      </w:r>
      <w:r>
        <w:rPr>
          <w:rFonts w:eastAsia="仿宋_GB2312"/>
          <w:sz w:val="32"/>
          <w:szCs w:val="32"/>
        </w:rPr>
        <w:t>各镇（街道）、周村经济开发区管委会、区交通运输局、区卫生健康局、区教体局、区住建局每月24日前要将专项行动开展情况报告及相关汇总表格报区生态环境分局。重大工作进展和案件情况，要及时报告。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contextualSpacing/>
        <w:outlineLvl w:val="1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附件：1. </w:t>
      </w:r>
      <w:r>
        <w:rPr>
          <w:rFonts w:eastAsia="仿宋_GB2312"/>
          <w:color w:val="000000"/>
          <w:sz w:val="32"/>
          <w:szCs w:val="32"/>
        </w:rPr>
        <w:t>专项行动工作领导小组和工作指导小组人员名单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2. 山东省危险废物专项排查整治表（附件1-附件10）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3. 淄博市固体废物、危险废物和废弃坑塘排查表（附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/>
          <w:spacing w:val="-6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件2-附件8）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80" w:lineRule="exact"/>
        <w:jc w:val="left"/>
        <w:rPr>
          <w:rFonts w:eastAsia="微软雅黑"/>
          <w:sz w:val="32"/>
          <w:szCs w:val="32"/>
        </w:rPr>
      </w:pPr>
    </w:p>
    <w:p>
      <w:pPr>
        <w:spacing w:line="700" w:lineRule="exact"/>
        <w:jc w:val="center"/>
        <w:rPr>
          <w:rFonts w:eastAsia="方正小标宋简体"/>
          <w:sz w:val="44"/>
          <w:szCs w:val="32"/>
        </w:rPr>
      </w:pPr>
      <w:r>
        <w:rPr>
          <w:rFonts w:eastAsia="方正小标宋简体"/>
          <w:sz w:val="44"/>
          <w:szCs w:val="32"/>
        </w:rPr>
        <w:t>专项行动工作领导小组和工作指导小组</w:t>
      </w:r>
    </w:p>
    <w:p>
      <w:pPr>
        <w:spacing w:line="700" w:lineRule="exact"/>
        <w:jc w:val="center"/>
        <w:rPr>
          <w:rFonts w:eastAsia="方正小标宋简体"/>
          <w:sz w:val="44"/>
          <w:szCs w:val="32"/>
        </w:rPr>
      </w:pPr>
      <w:r>
        <w:rPr>
          <w:rFonts w:eastAsia="方正小标宋简体"/>
          <w:sz w:val="44"/>
          <w:szCs w:val="32"/>
        </w:rPr>
        <w:t>人 员 名 单</w:t>
      </w:r>
    </w:p>
    <w:p>
      <w:pPr>
        <w:spacing w:line="580" w:lineRule="exact"/>
        <w:ind w:firstLine="640" w:firstLineChars="200"/>
        <w:rPr>
          <w:rFonts w:eastAsia="方正小标宋简体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一、专项行动工作领导小组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  长：路德芝  区委常委、区政府副区长、周村经济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开发区党工委书记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副组长：郭存亿  区生态环境分局局长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  员：薛福河  区教体局局长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高明伟  区公安分局政委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高书欣  区住建局局长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路国盛  区交通运输局局长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鲍  滨  区卫生健康局局长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贾  昊  王村镇镇长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车言峰  南郊镇镇长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贾万刚  大街街道办事处主任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李  健  丝绸路街道办事处主任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高  扬  永安街街道办事处主任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臧建建  青年路街道办事处主任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张  健  周村经济开发区党工委副书记、城北路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街道党工委副书记、办事处主任</w:t>
      </w:r>
    </w:p>
    <w:p>
      <w:pPr>
        <w:snapToGrid w:val="0"/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二、专项行动工作指导小组</w:t>
      </w:r>
    </w:p>
    <w:p>
      <w:pPr>
        <w:snapToGrid w:val="0"/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组  长：郭存亿  区生态环境分局局长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副组长：冯艳冰  区教体局副局长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王建国  区公安分局副局长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于连喜  区生态环境分局副局长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杨卫国  区住建局副局长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王文刚  区交通运输局副局长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吕  峰  区卫生健康局党组成员、主任科员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组  员：王  泉  区教育装备管理中心主任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刘彦君  区公安分局直属大队大队长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姜  利  区生态环境分局环境监测站党支部书记、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流域环境管理科科长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徐国金  区住建局城镇科科长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解  伟  区交通运输局汽车维修行业管理所所长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张贵军  区卫生健康局医政科科长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bCs/>
          <w:sz w:val="32"/>
          <w:szCs w:val="32"/>
        </w:rPr>
        <w:t>李怀晶</w:t>
      </w:r>
      <w:r>
        <w:rPr>
          <w:rFonts w:eastAsia="仿宋_GB2312"/>
          <w:sz w:val="32"/>
          <w:szCs w:val="32"/>
        </w:rPr>
        <w:t xml:space="preserve">  王村镇政府副镇长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宋鲁恩  南郊镇政府副镇长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王全新  大街街道办事处副主任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bCs/>
          <w:sz w:val="32"/>
          <w:szCs w:val="32"/>
        </w:rPr>
        <w:t>张津铭</w:t>
      </w:r>
      <w:r>
        <w:rPr>
          <w:rFonts w:eastAsia="仿宋_GB2312"/>
          <w:sz w:val="32"/>
          <w:szCs w:val="32"/>
        </w:rPr>
        <w:t xml:space="preserve">  丝绸路街道办事处人武部部长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bCs/>
          <w:sz w:val="32"/>
          <w:szCs w:val="32"/>
        </w:rPr>
        <w:t>孟庆宾</w:t>
      </w:r>
      <w:r>
        <w:rPr>
          <w:rFonts w:eastAsia="仿宋_GB2312"/>
          <w:sz w:val="32"/>
          <w:szCs w:val="32"/>
        </w:rPr>
        <w:t xml:space="preserve">  永安街街道办事处副主任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bCs/>
          <w:sz w:val="32"/>
          <w:szCs w:val="32"/>
        </w:rPr>
        <w:t>李国华</w:t>
      </w:r>
      <w:r>
        <w:rPr>
          <w:rFonts w:eastAsia="仿宋_GB2312"/>
          <w:sz w:val="32"/>
          <w:szCs w:val="32"/>
        </w:rPr>
        <w:t xml:space="preserve">  青年路街道办事处副主任</w:t>
      </w:r>
    </w:p>
    <w:p>
      <w:pPr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聂  坤  周村经济开发区</w:t>
      </w:r>
      <w:r>
        <w:rPr>
          <w:rFonts w:eastAsia="仿宋_GB2312"/>
          <w:bCs/>
          <w:sz w:val="32"/>
          <w:szCs w:val="32"/>
        </w:rPr>
        <w:t>安环局局长</w:t>
      </w:r>
    </w:p>
    <w:p>
      <w:pPr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580" w:lineRule="exact"/>
        <w:jc w:val="left"/>
        <w:rPr>
          <w:rFonts w:eastAsia="黑体"/>
          <w:sz w:val="32"/>
          <w:szCs w:val="32"/>
        </w:rPr>
      </w:pPr>
    </w:p>
    <w:p>
      <w:pPr>
        <w:spacing w:line="700" w:lineRule="exact"/>
        <w:jc w:val="center"/>
        <w:rPr>
          <w:rFonts w:eastAsia="方正小标宋简体"/>
          <w:sz w:val="44"/>
          <w:szCs w:val="32"/>
        </w:rPr>
      </w:pPr>
      <w:r>
        <w:rPr>
          <w:rFonts w:eastAsia="方正小标宋简体"/>
          <w:sz w:val="44"/>
          <w:szCs w:val="32"/>
        </w:rPr>
        <w:t>山东省危险废物专项排查整治表</w:t>
      </w:r>
    </w:p>
    <w:p>
      <w:pPr>
        <w:spacing w:line="700" w:lineRule="exact"/>
        <w:jc w:val="center"/>
        <w:rPr>
          <w:rFonts w:eastAsia="方正小标宋简体"/>
          <w:sz w:val="44"/>
          <w:szCs w:val="32"/>
        </w:rPr>
      </w:pPr>
      <w:r>
        <w:rPr>
          <w:rFonts w:eastAsia="方正小标宋简体"/>
          <w:sz w:val="44"/>
          <w:szCs w:val="32"/>
        </w:rPr>
        <w:t>（附件1-附件10）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41" w:right="1531" w:bottom="1701" w:left="1531" w:header="851" w:footer="1349" w:gutter="0"/>
          <w:cols w:space="720" w:num="1"/>
          <w:titlePg/>
          <w:docGrid w:type="lines" w:linePitch="312" w:charSpace="0"/>
        </w:sectPr>
      </w:pP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附件1 </w:t>
      </w:r>
      <w:r>
        <w:rPr>
          <w:rFonts w:eastAsia="方正小标宋简体"/>
          <w:color w:val="000000"/>
          <w:kern w:val="0"/>
          <w:sz w:val="44"/>
          <w:szCs w:val="44"/>
          <w:u w:val="single"/>
        </w:rPr>
        <w:t xml:space="preserve">      </w:t>
      </w:r>
      <w:r>
        <w:rPr>
          <w:rFonts w:eastAsia="方正小标宋简体"/>
          <w:color w:val="000000"/>
          <w:kern w:val="0"/>
          <w:sz w:val="44"/>
          <w:szCs w:val="44"/>
        </w:rPr>
        <w:t>市排查发现问题汇总清单</w:t>
      </w: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单位盖章：                                                                                                                    2019年   月   日</w:t>
      </w:r>
    </w:p>
    <w:tbl>
      <w:tblPr>
        <w:tblStyle w:val="10"/>
        <w:tblW w:w="131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520"/>
        <w:gridCol w:w="2520"/>
        <w:gridCol w:w="2520"/>
        <w:gridCol w:w="2520"/>
        <w:gridCol w:w="1620"/>
        <w:gridCol w:w="9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具体点位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整改措施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责任单位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整改完成时间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00" w:lineRule="exact"/>
        <w:jc w:val="lef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签发人：                              审核人：                     填报人：                 （联系电话：                   ）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  附件2  </w:t>
      </w:r>
      <w:r>
        <w:rPr>
          <w:rFonts w:eastAsia="方正小标宋简体"/>
          <w:color w:val="000000"/>
          <w:kern w:val="0"/>
          <w:sz w:val="44"/>
          <w:szCs w:val="44"/>
          <w:u w:val="single"/>
        </w:rPr>
        <w:t xml:space="preserve">           </w:t>
      </w:r>
      <w:r>
        <w:rPr>
          <w:rFonts w:eastAsia="方正小标宋简体"/>
          <w:color w:val="000000"/>
          <w:kern w:val="0"/>
          <w:sz w:val="44"/>
          <w:szCs w:val="44"/>
        </w:rPr>
        <w:t>市工业企业危险废物产生处置情况排查表</w:t>
      </w: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单位盖章：                                                                                                                       2019年   月   日</w:t>
      </w:r>
    </w:p>
    <w:tbl>
      <w:tblPr>
        <w:tblStyle w:val="10"/>
        <w:tblW w:w="1405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960"/>
        <w:gridCol w:w="900"/>
        <w:gridCol w:w="900"/>
        <w:gridCol w:w="1440"/>
        <w:gridCol w:w="900"/>
        <w:gridCol w:w="900"/>
        <w:gridCol w:w="900"/>
        <w:gridCol w:w="935"/>
        <w:gridCol w:w="1246"/>
        <w:gridCol w:w="1059"/>
        <w:gridCol w:w="942"/>
        <w:gridCol w:w="1036"/>
        <w:gridCol w:w="902"/>
        <w:gridCol w:w="5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县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（市、区）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危险废物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产生种类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产生环节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（生产工艺名称）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环评批复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预计产生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量（吨）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危险废物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产生量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处置情况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贮存情况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委托接收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接收单位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所在省、市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接收单位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经营许可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证号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自行处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置量（吨）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委托处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置量（吨）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2018年产生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危险废物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贮存量（吨）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历年累计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贮存量（吨）</w:t>
            </w: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签发人：                           审核人：                       填报人：                （联系电话：                 ）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附件3 </w:t>
      </w:r>
      <w:r>
        <w:rPr>
          <w:rFonts w:eastAsia="方正小标宋简体"/>
          <w:color w:val="000000"/>
          <w:kern w:val="0"/>
          <w:sz w:val="44"/>
          <w:szCs w:val="44"/>
          <w:u w:val="single"/>
        </w:rPr>
        <w:t xml:space="preserve">           </w:t>
      </w:r>
      <w:r>
        <w:rPr>
          <w:rFonts w:eastAsia="方正小标宋简体"/>
          <w:color w:val="000000"/>
          <w:kern w:val="0"/>
          <w:sz w:val="44"/>
          <w:szCs w:val="44"/>
        </w:rPr>
        <w:t>市危险废物跨省转移情况排查表</w:t>
      </w: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单位盖章：                                                                                                                    2019年   月   日</w:t>
      </w:r>
    </w:p>
    <w:tbl>
      <w:tblPr>
        <w:tblStyle w:val="10"/>
        <w:tblW w:w="1307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"/>
        <w:gridCol w:w="1605"/>
        <w:gridCol w:w="1680"/>
        <w:gridCol w:w="1852"/>
        <w:gridCol w:w="1800"/>
        <w:gridCol w:w="1440"/>
        <w:gridCol w:w="1260"/>
        <w:gridCol w:w="1440"/>
        <w:gridCol w:w="15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747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县（市、区）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2018年危险废物跨省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转移名称、类别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2018年危险废物跨省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转移数量（吨）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接收单位名称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接收单位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所在省、市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接收单位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经营许可证号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转移联单编号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签发人：                           审核人：                         填报人：             （联系电话：                   ）</w:t>
      </w:r>
    </w:p>
    <w:p>
      <w:pPr>
        <w:spacing w:line="320" w:lineRule="exact"/>
        <w:rPr>
          <w:rFonts w:eastAsia="楷体_GB2312"/>
          <w:color w:val="000000"/>
          <w:kern w:val="0"/>
          <w:sz w:val="18"/>
          <w:szCs w:val="18"/>
        </w:rPr>
      </w:pPr>
      <w:r>
        <w:rPr>
          <w:rFonts w:eastAsia="楷体_GB2312"/>
          <w:color w:val="000000"/>
          <w:kern w:val="0"/>
          <w:sz w:val="18"/>
          <w:szCs w:val="18"/>
        </w:rPr>
        <w:t>填报说明：*同一企业跨省转移多种危险废物的，请分别填写种类、数量、接收单位等信息。</w:t>
      </w:r>
    </w:p>
    <w:p>
      <w:pPr>
        <w:spacing w:line="70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  附件4 </w:t>
      </w:r>
      <w:r>
        <w:rPr>
          <w:rFonts w:eastAsia="方正小标宋简体"/>
          <w:color w:val="000000"/>
          <w:kern w:val="0"/>
          <w:sz w:val="44"/>
          <w:szCs w:val="44"/>
          <w:u w:val="single"/>
        </w:rPr>
        <w:t xml:space="preserve">           </w:t>
      </w:r>
      <w:r>
        <w:rPr>
          <w:rFonts w:eastAsia="方正小标宋简体"/>
          <w:color w:val="000000"/>
          <w:kern w:val="0"/>
          <w:sz w:val="44"/>
          <w:szCs w:val="44"/>
        </w:rPr>
        <w:t>市医疗机构医疗废物产生处置情况排查表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单位盖章：                                                                                                                    2019年   月   日</w:t>
      </w:r>
    </w:p>
    <w:tbl>
      <w:tblPr>
        <w:tblStyle w:val="10"/>
        <w:tblW w:w="13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720"/>
        <w:gridCol w:w="720"/>
        <w:gridCol w:w="720"/>
        <w:gridCol w:w="720"/>
        <w:gridCol w:w="900"/>
        <w:gridCol w:w="962"/>
        <w:gridCol w:w="838"/>
        <w:gridCol w:w="720"/>
        <w:gridCol w:w="1080"/>
        <w:gridCol w:w="900"/>
        <w:gridCol w:w="720"/>
        <w:gridCol w:w="720"/>
        <w:gridCol w:w="720"/>
        <w:gridCol w:w="720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915" w:hRule="atLeast"/>
        </w:trPr>
        <w:tc>
          <w:tcPr>
            <w:tcW w:w="91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县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（市、区）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医疗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机构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医疗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废物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产生量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234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2018年产生医疗废物的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处置情况</w:t>
            </w:r>
          </w:p>
        </w:tc>
        <w:tc>
          <w:tcPr>
            <w:tcW w:w="3600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规范的医疗废物暂存场所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是否交由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上级医疗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机构集中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暂存</w:t>
            </w:r>
          </w:p>
        </w:tc>
        <w:tc>
          <w:tcPr>
            <w:tcW w:w="3600" w:type="dxa"/>
            <w:gridSpan w:val="5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污水处理厂污泥产生处置情况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125" w:hRule="atLeast"/>
        </w:trPr>
        <w:tc>
          <w:tcPr>
            <w:tcW w:w="91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委托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委托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是否执行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医疗废物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转移联单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严密的封闭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措施，专（兼）职人员管理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防鼠、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防蚊蝇、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防蟑螂等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安全措施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防止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渗漏和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雨水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冲刷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设有明显的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医疗废物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警示标识</w:t>
            </w: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建设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污水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处理厂</w:t>
            </w: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污泥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产生量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污泥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处置量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执行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转移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联单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9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91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spacing w:line="3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签发人：                           审核人：                         填报人：             （联系电话：                   ）</w:t>
      </w:r>
    </w:p>
    <w:p>
      <w:pPr>
        <w:spacing w:line="320" w:lineRule="exact"/>
        <w:rPr>
          <w:rFonts w:eastAsia="楷体_GB2312"/>
          <w:color w:val="000000"/>
          <w:kern w:val="0"/>
          <w:sz w:val="18"/>
          <w:szCs w:val="18"/>
        </w:rPr>
      </w:pPr>
      <w:r>
        <w:rPr>
          <w:rFonts w:eastAsia="楷体_GB2312"/>
          <w:color w:val="000000"/>
          <w:kern w:val="0"/>
          <w:sz w:val="18"/>
          <w:szCs w:val="18"/>
        </w:rPr>
        <w:t>填报说明：</w:t>
      </w:r>
    </w:p>
    <w:p>
      <w:pPr>
        <w:spacing w:line="320" w:lineRule="exact"/>
        <w:rPr>
          <w:rFonts w:eastAsia="楷体_GB2312"/>
          <w:color w:val="000000"/>
          <w:kern w:val="0"/>
          <w:sz w:val="18"/>
          <w:szCs w:val="18"/>
        </w:rPr>
      </w:pPr>
      <w:r>
        <w:rPr>
          <w:rFonts w:eastAsia="楷体_GB2312"/>
          <w:color w:val="000000"/>
          <w:kern w:val="0"/>
          <w:sz w:val="18"/>
          <w:szCs w:val="18"/>
        </w:rPr>
        <w:t>* 2018年医疗废物产生量、处置量不包括污水处理厂污泥产生量，污泥产生处置情况单独填写；</w:t>
      </w:r>
    </w:p>
    <w:p>
      <w:pPr>
        <w:spacing w:line="320" w:lineRule="exact"/>
        <w:rPr>
          <w:rFonts w:eastAsia="楷体_GB2312"/>
          <w:color w:val="000000"/>
          <w:kern w:val="0"/>
          <w:sz w:val="18"/>
          <w:szCs w:val="18"/>
        </w:rPr>
      </w:pPr>
      <w:r>
        <w:rPr>
          <w:rFonts w:eastAsia="楷体_GB2312"/>
          <w:color w:val="000000"/>
          <w:kern w:val="0"/>
          <w:sz w:val="18"/>
          <w:szCs w:val="18"/>
        </w:rPr>
        <w:t>* 医疗废物贮存情况：自建暂存场所的对密闭措施、安全措施、防渗防雨和警示标识4项逐项核查填写，符合的填入“符合”，不符合的填入“不符合”；无规范暂存</w:t>
      </w:r>
    </w:p>
    <w:p>
      <w:pPr>
        <w:spacing w:line="320" w:lineRule="exact"/>
        <w:rPr>
          <w:rFonts w:eastAsia="楷体_GB2312"/>
          <w:color w:val="000000"/>
          <w:kern w:val="0"/>
          <w:sz w:val="18"/>
          <w:szCs w:val="18"/>
        </w:rPr>
      </w:pPr>
      <w:r>
        <w:rPr>
          <w:rFonts w:eastAsia="楷体_GB2312"/>
          <w:color w:val="000000"/>
          <w:kern w:val="0"/>
          <w:sz w:val="18"/>
          <w:szCs w:val="18"/>
        </w:rPr>
        <w:t xml:space="preserve">  场所统一交由上级医疗机构集中贮存的，在“交由上级医疗机构集中暂存”栏填入集中暂存的的上级医疗机构名称； </w:t>
      </w:r>
    </w:p>
    <w:p>
      <w:pPr>
        <w:spacing w:line="320" w:lineRule="exact"/>
        <w:rPr>
          <w:rFonts w:eastAsia="楷体_GB2312"/>
          <w:color w:val="000000"/>
          <w:kern w:val="0"/>
          <w:sz w:val="18"/>
          <w:szCs w:val="18"/>
        </w:rPr>
      </w:pPr>
      <w:r>
        <w:rPr>
          <w:rFonts w:eastAsia="楷体_GB2312"/>
          <w:color w:val="000000"/>
          <w:kern w:val="0"/>
          <w:sz w:val="18"/>
          <w:szCs w:val="18"/>
        </w:rPr>
        <w:t>* 污水处理厂污泥情况：医疗机构建有污水处理厂的填写污泥产生、处置情况，未建设的只需在“是否建设污水处理厂”填入否即可。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  附件5</w:t>
      </w:r>
      <w:r>
        <w:rPr>
          <w:rFonts w:eastAsia="方正小标宋简体"/>
          <w:color w:val="000000"/>
          <w:kern w:val="0"/>
          <w:sz w:val="44"/>
          <w:szCs w:val="44"/>
          <w:u w:val="single"/>
        </w:rPr>
        <w:t xml:space="preserve">         </w:t>
      </w:r>
      <w:r>
        <w:rPr>
          <w:rFonts w:eastAsia="方正小标宋简体"/>
          <w:color w:val="000000"/>
          <w:kern w:val="0"/>
          <w:sz w:val="44"/>
          <w:szCs w:val="44"/>
        </w:rPr>
        <w:t>市城镇污水处理厂污泥产生处置情况排查表</w:t>
      </w:r>
    </w:p>
    <w:p>
      <w:pPr>
        <w:spacing w:line="58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单位盖章：                                                                                                                       2019年   月   日</w:t>
      </w:r>
    </w:p>
    <w:tbl>
      <w:tblPr>
        <w:tblStyle w:val="10"/>
        <w:tblW w:w="13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2"/>
        <w:gridCol w:w="1004"/>
        <w:gridCol w:w="876"/>
        <w:gridCol w:w="752"/>
        <w:gridCol w:w="946"/>
        <w:gridCol w:w="746"/>
        <w:gridCol w:w="773"/>
        <w:gridCol w:w="746"/>
        <w:gridCol w:w="800"/>
        <w:gridCol w:w="763"/>
        <w:gridCol w:w="677"/>
        <w:gridCol w:w="900"/>
        <w:gridCol w:w="773"/>
        <w:gridCol w:w="847"/>
        <w:gridCol w:w="766"/>
        <w:gridCol w:w="854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25" w:hRule="atLeast"/>
        </w:trPr>
        <w:tc>
          <w:tcPr>
            <w:tcW w:w="57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县（市、区）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城镇污水处理厂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4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污水处理情况</w:t>
            </w:r>
          </w:p>
        </w:tc>
        <w:tc>
          <w:tcPr>
            <w:tcW w:w="77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2018年污泥产生量（吨）</w:t>
            </w:r>
          </w:p>
        </w:tc>
        <w:tc>
          <w:tcPr>
            <w:tcW w:w="7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污泥是否为危险废物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污泥鉴别情况</w:t>
            </w:r>
          </w:p>
        </w:tc>
        <w:tc>
          <w:tcPr>
            <w:tcW w:w="4140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2018年污泥处置情况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335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设计处理能力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（吨/年）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2018年实际污水处理量（吨）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是否接收工业污水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是否对污泥进行危险废物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鉴别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鉴别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鉴别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结论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自行处置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数量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自行处置方式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委托处置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数量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委托处置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委托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方式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57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57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57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57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57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57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57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57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57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57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签发人：                                审核人：                                  填报人：                      （联系电话：                   ）</w:t>
      </w:r>
    </w:p>
    <w:p>
      <w:pPr>
        <w:spacing w:line="7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  附件6</w:t>
      </w:r>
      <w:r>
        <w:rPr>
          <w:rFonts w:eastAsia="方正小标宋简体"/>
          <w:color w:val="000000"/>
          <w:kern w:val="0"/>
          <w:sz w:val="44"/>
          <w:szCs w:val="44"/>
          <w:u w:val="single"/>
        </w:rPr>
        <w:t xml:space="preserve">         </w:t>
      </w:r>
      <w:r>
        <w:rPr>
          <w:rFonts w:eastAsia="方正小标宋简体"/>
          <w:color w:val="000000"/>
          <w:kern w:val="0"/>
          <w:sz w:val="44"/>
          <w:szCs w:val="44"/>
        </w:rPr>
        <w:t>市工业园区、工业集聚区集中式污水处理设施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  污泥产生处置情况排查表</w:t>
      </w: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单位盖章：                                                                                                                       2019年   月   日</w:t>
      </w:r>
    </w:p>
    <w:tbl>
      <w:tblPr>
        <w:tblStyle w:val="10"/>
        <w:tblW w:w="138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"/>
        <w:gridCol w:w="900"/>
        <w:gridCol w:w="900"/>
        <w:gridCol w:w="900"/>
        <w:gridCol w:w="900"/>
        <w:gridCol w:w="720"/>
        <w:gridCol w:w="900"/>
        <w:gridCol w:w="900"/>
        <w:gridCol w:w="720"/>
        <w:gridCol w:w="720"/>
        <w:gridCol w:w="720"/>
        <w:gridCol w:w="720"/>
        <w:gridCol w:w="900"/>
        <w:gridCol w:w="720"/>
        <w:gridCol w:w="720"/>
        <w:gridCol w:w="720"/>
        <w:gridCol w:w="720"/>
        <w:gridCol w:w="7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县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（市、区）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工业园区或工业集聚区名称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集中式污水处理设施名称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污水处理情况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2018年污泥产生量（吨）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污泥是否为危险废物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污泥鉴别情况</w:t>
            </w:r>
          </w:p>
        </w:tc>
        <w:tc>
          <w:tcPr>
            <w:tcW w:w="3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2018年污泥处置情况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095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设计处理能力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（吨/年）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2018年实际污水处理量（吨）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2018年实际接收工业污水量（吨）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</w:t>
            </w:r>
            <w:r>
              <w:rPr>
                <w:rFonts w:eastAsia="黑体"/>
                <w:color w:val="000000"/>
                <w:spacing w:val="-4"/>
                <w:kern w:val="0"/>
                <w:sz w:val="18"/>
                <w:szCs w:val="18"/>
              </w:rPr>
              <w:t>否对污泥进行危险废物鉴别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鉴别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鉴别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结论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自行处置数量（吨）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自行处置方式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委托处置数量（吨）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委托处置单位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委托处置方式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签发人：                                审核人：                                  填报人：                    （联系电话：                   ）</w:t>
      </w:r>
    </w:p>
    <w:p>
      <w:pPr>
        <w:spacing w:line="7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附件7</w:t>
      </w:r>
      <w:r>
        <w:rPr>
          <w:rFonts w:eastAsia="方正小标宋简体"/>
          <w:color w:val="000000"/>
          <w:kern w:val="0"/>
          <w:sz w:val="44"/>
          <w:szCs w:val="44"/>
          <w:u w:val="single"/>
        </w:rPr>
        <w:t xml:space="preserve">         </w:t>
      </w:r>
      <w:r>
        <w:rPr>
          <w:rFonts w:eastAsia="方正小标宋简体"/>
          <w:color w:val="000000"/>
          <w:kern w:val="0"/>
          <w:sz w:val="44"/>
          <w:szCs w:val="44"/>
        </w:rPr>
        <w:t>市机动车、船舶拆解维修企业危险废物产生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处置情况排查表</w:t>
      </w: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单位盖章：                                                                                                                 2019年   月   日</w:t>
      </w:r>
    </w:p>
    <w:tbl>
      <w:tblPr>
        <w:tblStyle w:val="10"/>
        <w:tblW w:w="13126" w:type="dxa"/>
        <w:jc w:val="right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1412"/>
        <w:gridCol w:w="1080"/>
        <w:gridCol w:w="720"/>
        <w:gridCol w:w="720"/>
        <w:gridCol w:w="720"/>
        <w:gridCol w:w="720"/>
        <w:gridCol w:w="1080"/>
        <w:gridCol w:w="1108"/>
        <w:gridCol w:w="900"/>
        <w:gridCol w:w="1080"/>
        <w:gridCol w:w="1080"/>
        <w:gridCol w:w="1080"/>
        <w:gridCol w:w="8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70" w:hRule="atLeast"/>
          <w:jc w:val="righ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县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（市、区）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机动车、船舶维修（拆解）企业名称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统一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信用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2018年危险废物产生情况</w:t>
            </w:r>
          </w:p>
        </w:tc>
        <w:tc>
          <w:tcPr>
            <w:tcW w:w="2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2018年危险废物处置情况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是否申报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是否备案危险废物管理计划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是否建设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危废贮存间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是否建立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管理台账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40" w:hRule="atLeast"/>
          <w:jc w:val="righ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数量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数量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处置（收集）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是否执行</w:t>
            </w:r>
          </w:p>
          <w:p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转移联单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righ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righ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righ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righ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righ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righ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righ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righ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65" w:hRule="atLeast"/>
          <w:jc w:val="righ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exac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签发人：                       审核人：                           填报人：                    （联系电话：                 ）</w:t>
      </w:r>
    </w:p>
    <w:p>
      <w:pPr>
        <w:spacing w:line="320" w:lineRule="exact"/>
        <w:rPr>
          <w:rFonts w:eastAsia="楷体_GB2312"/>
          <w:color w:val="000000"/>
          <w:kern w:val="0"/>
          <w:sz w:val="18"/>
          <w:szCs w:val="18"/>
        </w:rPr>
      </w:pPr>
      <w:r>
        <w:rPr>
          <w:rFonts w:eastAsia="楷体_GB2312"/>
          <w:color w:val="000000"/>
          <w:kern w:val="0"/>
          <w:sz w:val="18"/>
          <w:szCs w:val="18"/>
        </w:rPr>
        <w:t>填报说明：* 所有机动车、船舶维修（拆解）企业的危险废物种类请按照废矿物油、废铅酸蓄电池、其他废物三类填写。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附件8</w:t>
      </w:r>
      <w:r>
        <w:rPr>
          <w:rFonts w:eastAsia="方正小标宋简体"/>
          <w:color w:val="000000"/>
          <w:kern w:val="0"/>
          <w:sz w:val="44"/>
          <w:szCs w:val="44"/>
          <w:u w:val="single"/>
        </w:rPr>
        <w:t xml:space="preserve">        </w:t>
      </w:r>
      <w:r>
        <w:rPr>
          <w:rFonts w:eastAsia="方正小标宋简体"/>
          <w:color w:val="000000"/>
          <w:kern w:val="0"/>
          <w:sz w:val="44"/>
          <w:szCs w:val="44"/>
        </w:rPr>
        <w:t>市实验室危险废物产生处置情况排查表</w:t>
      </w: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单位盖章：                                                                                                                  2019年   月   日</w:t>
      </w:r>
    </w:p>
    <w:tbl>
      <w:tblPr>
        <w:tblStyle w:val="10"/>
        <w:tblW w:w="13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3"/>
        <w:gridCol w:w="812"/>
        <w:gridCol w:w="1134"/>
        <w:gridCol w:w="714"/>
        <w:gridCol w:w="784"/>
        <w:gridCol w:w="602"/>
        <w:gridCol w:w="1148"/>
        <w:gridCol w:w="1497"/>
        <w:gridCol w:w="896"/>
        <w:gridCol w:w="616"/>
        <w:gridCol w:w="728"/>
        <w:gridCol w:w="868"/>
        <w:gridCol w:w="644"/>
        <w:gridCol w:w="587"/>
        <w:gridCol w:w="1036"/>
        <w:gridCol w:w="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4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1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县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（市、区）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机构名称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统一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信用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78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危险废物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产生数量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2018年危险废物处置情况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累计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贮存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386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危险废物管理情况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900" w:hRule="atLeast"/>
        </w:trPr>
        <w:tc>
          <w:tcPr>
            <w:tcW w:w="4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数量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处置单位名称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危险废物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经营许可证号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是否执行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转移联单</w:t>
            </w: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申报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登记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建设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危废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贮存间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建立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台账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专人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是否建立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危险废物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污染防治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责任制度</w:t>
            </w: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46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46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46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46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46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46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46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46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46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46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46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签发人：                       审核人：                           填报人：                    （联系电话：                 ）</w:t>
      </w:r>
    </w:p>
    <w:p>
      <w:pPr>
        <w:spacing w:line="7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 附件9</w:t>
      </w:r>
      <w:r>
        <w:rPr>
          <w:rFonts w:eastAsia="方正小标宋简体"/>
          <w:color w:val="000000"/>
          <w:kern w:val="0"/>
          <w:sz w:val="44"/>
          <w:szCs w:val="44"/>
          <w:u w:val="single"/>
        </w:rPr>
        <w:t xml:space="preserve">        </w:t>
      </w:r>
      <w:r>
        <w:rPr>
          <w:rFonts w:eastAsia="方正小标宋简体"/>
          <w:color w:val="000000"/>
          <w:kern w:val="0"/>
          <w:sz w:val="44"/>
          <w:szCs w:val="44"/>
        </w:rPr>
        <w:t>市固体废物非法贮存、倾倒、填埋点位排查表</w:t>
      </w: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 xml:space="preserve">单位盖章：                                                                                                                  2019年   月   日  </w:t>
      </w:r>
    </w:p>
    <w:tbl>
      <w:tblPr>
        <w:tblStyle w:val="10"/>
        <w:tblW w:w="132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"/>
        <w:gridCol w:w="828"/>
        <w:gridCol w:w="728"/>
        <w:gridCol w:w="630"/>
        <w:gridCol w:w="840"/>
        <w:gridCol w:w="700"/>
        <w:gridCol w:w="910"/>
        <w:gridCol w:w="923"/>
        <w:gridCol w:w="672"/>
        <w:gridCol w:w="574"/>
        <w:gridCol w:w="658"/>
        <w:gridCol w:w="882"/>
        <w:gridCol w:w="952"/>
        <w:gridCol w:w="644"/>
        <w:gridCol w:w="798"/>
        <w:gridCol w:w="573"/>
        <w:gridCol w:w="882"/>
        <w:gridCol w:w="6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县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（市、区）</w:t>
            </w:r>
          </w:p>
        </w:tc>
        <w:tc>
          <w:tcPr>
            <w:tcW w:w="2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点位信息</w:t>
            </w:r>
          </w:p>
        </w:tc>
        <w:tc>
          <w:tcPr>
            <w:tcW w:w="46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种类及数量</w:t>
            </w:r>
          </w:p>
        </w:tc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采取措施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是否信访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反映问题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（是/否）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50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位置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坐标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堆放方式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（贮存、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倾倒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或填埋）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来源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生活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垃圾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（立方米）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建筑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垃圾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（立方米）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一般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工业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固废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危险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废物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医疗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废物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混合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废物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（立方米）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应急措施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实施情况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计划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责任单位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处置</w:t>
            </w:r>
          </w:p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期限</w:t>
            </w: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13271" w:type="dxa"/>
            <w:gridSpan w:val="18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签发人：                        审核人：                             填报人：                   （联系电话：                  ）</w:t>
            </w:r>
          </w:p>
        </w:tc>
      </w:tr>
    </w:tbl>
    <w:p>
      <w:pPr>
        <w:spacing w:line="7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  附件10</w:t>
      </w:r>
      <w:r>
        <w:rPr>
          <w:rFonts w:eastAsia="方正小标宋简体"/>
          <w:color w:val="000000"/>
          <w:kern w:val="0"/>
          <w:sz w:val="44"/>
          <w:szCs w:val="44"/>
          <w:u w:val="single"/>
        </w:rPr>
        <w:t xml:space="preserve">          </w:t>
      </w:r>
      <w:r>
        <w:rPr>
          <w:rFonts w:eastAsia="方正小标宋简体"/>
          <w:color w:val="000000"/>
          <w:kern w:val="0"/>
          <w:sz w:val="44"/>
          <w:szCs w:val="44"/>
        </w:rPr>
        <w:t>市危险废物利用、处置能力排查表</w:t>
      </w: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单位盖章：                                                                                                                   2019年   月   日</w:t>
      </w:r>
    </w:p>
    <w:tbl>
      <w:tblPr>
        <w:tblStyle w:val="10"/>
        <w:tblW w:w="13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"/>
        <w:gridCol w:w="826"/>
        <w:gridCol w:w="704"/>
        <w:gridCol w:w="770"/>
        <w:gridCol w:w="770"/>
        <w:gridCol w:w="644"/>
        <w:gridCol w:w="700"/>
        <w:gridCol w:w="588"/>
        <w:gridCol w:w="758"/>
        <w:gridCol w:w="540"/>
        <w:gridCol w:w="493"/>
        <w:gridCol w:w="574"/>
        <w:gridCol w:w="913"/>
        <w:gridCol w:w="669"/>
        <w:gridCol w:w="714"/>
        <w:gridCol w:w="957"/>
        <w:gridCol w:w="750"/>
        <w:gridCol w:w="644"/>
        <w:gridCol w:w="644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3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0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所在县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（市、区）</w:t>
            </w:r>
          </w:p>
        </w:tc>
        <w:tc>
          <w:tcPr>
            <w:tcW w:w="77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所在园区</w:t>
            </w:r>
          </w:p>
        </w:tc>
        <w:tc>
          <w:tcPr>
            <w:tcW w:w="77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经营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设施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地址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（具体到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乡镇、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街道）</w:t>
            </w:r>
          </w:p>
        </w:tc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是否取得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经营许可证</w:t>
            </w:r>
          </w:p>
        </w:tc>
        <w:tc>
          <w:tcPr>
            <w:tcW w:w="58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收集、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利用、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危险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废物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4661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经营规模(吨/年)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经营模式</w:t>
            </w:r>
          </w:p>
        </w:tc>
        <w:tc>
          <w:tcPr>
            <w:tcW w:w="2038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2018年利用、处置情况</w:t>
            </w:r>
          </w:p>
        </w:tc>
        <w:tc>
          <w:tcPr>
            <w:tcW w:w="53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375" w:hRule="atLeast"/>
        </w:trPr>
        <w:tc>
          <w:tcPr>
            <w:tcW w:w="3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总规模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利用</w:t>
            </w:r>
          </w:p>
        </w:tc>
        <w:tc>
          <w:tcPr>
            <w:tcW w:w="336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处置</w:t>
            </w:r>
          </w:p>
        </w:tc>
        <w:tc>
          <w:tcPr>
            <w:tcW w:w="9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40" w:hRule="atLeast"/>
        </w:trPr>
        <w:tc>
          <w:tcPr>
            <w:tcW w:w="3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是/否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许可证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58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焚烧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填埋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物理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化学处理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水泥窑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共处置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9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贮存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53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75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3565" w:type="dxa"/>
            <w:gridSpan w:val="20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签发人：                             审核人：                         填报人：                                （联系电话：                    ）</w:t>
      </w:r>
    </w:p>
    <w:p>
      <w:pPr>
        <w:spacing w:line="320" w:lineRule="exact"/>
        <w:rPr>
          <w:rFonts w:eastAsia="楷体_GB2312"/>
          <w:color w:val="000000"/>
          <w:kern w:val="0"/>
          <w:sz w:val="18"/>
          <w:szCs w:val="18"/>
        </w:rPr>
      </w:pPr>
    </w:p>
    <w:p>
      <w:pPr>
        <w:spacing w:line="320" w:lineRule="exact"/>
        <w:rPr>
          <w:rFonts w:eastAsia="楷体_GB2312"/>
          <w:color w:val="000000"/>
          <w:kern w:val="0"/>
          <w:sz w:val="18"/>
          <w:szCs w:val="18"/>
        </w:rPr>
      </w:pPr>
      <w:r>
        <w:rPr>
          <w:rFonts w:eastAsia="楷体_GB2312"/>
          <w:color w:val="000000"/>
          <w:kern w:val="0"/>
          <w:sz w:val="18"/>
          <w:szCs w:val="18"/>
        </w:rPr>
        <w:t>填报说明：</w:t>
      </w:r>
    </w:p>
    <w:p>
      <w:pPr>
        <w:spacing w:line="320" w:lineRule="exact"/>
        <w:rPr>
          <w:rFonts w:eastAsia="楷体_GB2312"/>
          <w:color w:val="000000"/>
          <w:kern w:val="0"/>
          <w:sz w:val="18"/>
          <w:szCs w:val="18"/>
        </w:rPr>
      </w:pPr>
      <w:r>
        <w:rPr>
          <w:rFonts w:eastAsia="楷体_GB2312"/>
          <w:color w:val="000000"/>
          <w:kern w:val="0"/>
          <w:sz w:val="18"/>
          <w:szCs w:val="18"/>
        </w:rPr>
        <w:t>*包括企业自建的危险废物利用/处置项目和危险废物经营项目，不包括一般工业固体废物、污水处理厂污泥处置设施规划项目；</w:t>
      </w:r>
    </w:p>
    <w:p>
      <w:pPr>
        <w:spacing w:line="320" w:lineRule="exact"/>
        <w:rPr>
          <w:rFonts w:eastAsia="楷体_GB2312"/>
          <w:color w:val="000000"/>
          <w:kern w:val="0"/>
          <w:sz w:val="18"/>
          <w:szCs w:val="18"/>
        </w:rPr>
      </w:pPr>
      <w:r>
        <w:rPr>
          <w:rFonts w:eastAsia="楷体_GB2312"/>
          <w:color w:val="000000"/>
          <w:kern w:val="0"/>
          <w:sz w:val="18"/>
          <w:szCs w:val="18"/>
        </w:rPr>
        <w:t>*利用处置危险废物类别：明确危险废物的种类；</w:t>
      </w:r>
    </w:p>
    <w:p>
      <w:pPr>
        <w:spacing w:line="320" w:lineRule="exact"/>
        <w:rPr>
          <w:rFonts w:eastAsia="楷体_GB2312"/>
          <w:color w:val="000000"/>
          <w:kern w:val="0"/>
          <w:sz w:val="18"/>
          <w:szCs w:val="18"/>
        </w:rPr>
      </w:pPr>
      <w:r>
        <w:rPr>
          <w:rFonts w:eastAsia="楷体_GB2312"/>
          <w:color w:val="000000"/>
          <w:kern w:val="0"/>
          <w:sz w:val="18"/>
          <w:szCs w:val="18"/>
        </w:rPr>
        <w:t>*经营规模：项目年利用处置危险废物的总规模，处理方式分为利用与处置两种，并按相应方式填写处理量；</w:t>
      </w:r>
    </w:p>
    <w:p>
      <w:pPr>
        <w:spacing w:line="320" w:lineRule="exact"/>
        <w:rPr>
          <w:rFonts w:eastAsia="楷体_GB2312"/>
          <w:color w:val="000000"/>
          <w:kern w:val="0"/>
          <w:sz w:val="18"/>
          <w:szCs w:val="18"/>
        </w:rPr>
      </w:pPr>
      <w:r>
        <w:rPr>
          <w:rFonts w:eastAsia="楷体_GB2312"/>
          <w:color w:val="000000"/>
          <w:kern w:val="0"/>
          <w:sz w:val="18"/>
          <w:szCs w:val="18"/>
        </w:rPr>
        <w:t>*处置方式：包括填埋、物理化学处理、焚烧、水泥窑共处置、其他，请根据项目情况进行填写，含多种处置方式的应分别填报处置方式和规模；</w:t>
      </w:r>
    </w:p>
    <w:p>
      <w:pPr>
        <w:spacing w:line="320" w:lineRule="exact"/>
        <w:rPr>
          <w:rFonts w:eastAsia="楷体_GB2312"/>
          <w:sz w:val="32"/>
          <w:szCs w:val="32"/>
        </w:rPr>
      </w:pPr>
      <w:r>
        <w:rPr>
          <w:rFonts w:eastAsia="楷体_GB2312"/>
          <w:color w:val="000000"/>
          <w:kern w:val="0"/>
          <w:sz w:val="18"/>
          <w:szCs w:val="18"/>
        </w:rPr>
        <w:t>*经营模式：包括全部处置外单位、企业自建只处置本单位、企业自建既处置本单位也处置部分外单位三类。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  <w:sectPr>
          <w:pgSz w:w="16838" w:h="11906" w:orient="landscape"/>
          <w:pgMar w:top="1531" w:right="2041" w:bottom="1531" w:left="1701" w:header="851" w:footer="798" w:gutter="0"/>
          <w:cols w:space="720" w:num="1"/>
          <w:docGrid w:type="linesAndChars" w:linePitch="312" w:charSpace="0"/>
        </w:sectPr>
      </w:pPr>
    </w:p>
    <w:p>
      <w:pPr>
        <w:widowControl/>
        <w:autoSpaceDN w:val="0"/>
        <w:spacing w:line="58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附件3</w:t>
      </w:r>
    </w:p>
    <w:p>
      <w:pPr>
        <w:widowControl/>
        <w:autoSpaceDN w:val="0"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autoSpaceDN w:val="0"/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淄博市固体废物、危险废物和废弃坑塘</w:t>
      </w:r>
    </w:p>
    <w:p>
      <w:pPr>
        <w:autoSpaceDN w:val="0"/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排查表（附件2-附件8）</w:t>
      </w:r>
    </w:p>
    <w:p>
      <w:pPr>
        <w:widowControl/>
        <w:autoSpaceDN w:val="0"/>
        <w:spacing w:line="560" w:lineRule="atLeast"/>
        <w:jc w:val="center"/>
        <w:rPr>
          <w:rFonts w:eastAsia="方正小标宋简体"/>
          <w:kern w:val="0"/>
          <w:sz w:val="44"/>
          <w:szCs w:val="44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  <w:sectPr>
          <w:pgSz w:w="11906" w:h="16838"/>
          <w:pgMar w:top="2041" w:right="1531" w:bottom="1701" w:left="1531" w:header="851" w:footer="799" w:gutter="0"/>
          <w:cols w:space="720" w:num="1"/>
          <w:docGrid w:type="lines" w:linePitch="312" w:charSpace="0"/>
        </w:sectPr>
      </w:pPr>
    </w:p>
    <w:p>
      <w:pPr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附件2  一般工业固废产生、处置、利用、贮存情况表</w:t>
      </w: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填报区县（盖章）：                                                                                                     填表时间：   年   月   日</w:t>
      </w:r>
    </w:p>
    <w:tbl>
      <w:tblPr>
        <w:tblStyle w:val="10"/>
        <w:tblW w:w="13191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"/>
        <w:gridCol w:w="1490"/>
        <w:gridCol w:w="900"/>
        <w:gridCol w:w="844"/>
        <w:gridCol w:w="1232"/>
        <w:gridCol w:w="1077"/>
        <w:gridCol w:w="1050"/>
        <w:gridCol w:w="1022"/>
        <w:gridCol w:w="1106"/>
        <w:gridCol w:w="1288"/>
        <w:gridCol w:w="881"/>
        <w:gridCol w:w="658"/>
        <w:gridCol w:w="11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720" w:hRule="atLeast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固废名称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环评报告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预测评价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产生量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环保竣工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验收产生情况</w:t>
            </w:r>
          </w:p>
        </w:tc>
        <w:tc>
          <w:tcPr>
            <w:tcW w:w="7082" w:type="dxa"/>
            <w:gridSpan w:val="7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2018年度一般固体废物产生处置利用贮存情况（吨）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90" w:hRule="atLeast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自行处置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自行处置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利用方式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委托处置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委托处置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利用单位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当年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贮存量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累计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贮存量</w:t>
            </w: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备注：表格统一Ｅxcel格式，数据最后求和。产生量＝自行处置利用量＋委托处置利用量＋当年贮存量。</w:t>
      </w:r>
    </w:p>
    <w:p>
      <w:pPr>
        <w:spacing w:line="240" w:lineRule="exact"/>
        <w:rPr>
          <w:color w:val="000000"/>
          <w:kern w:val="0"/>
          <w:sz w:val="18"/>
          <w:szCs w:val="18"/>
        </w:rPr>
      </w:pPr>
    </w:p>
    <w:p>
      <w:pPr>
        <w:spacing w:line="24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负责人：                                                     填表人：</w:t>
      </w:r>
    </w:p>
    <w:p>
      <w:pPr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附件3  一般工业固废堆存、填埋场所情况调查表</w:t>
      </w: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填报区县（盖章）：                                                                                                         填表时间：   年  月   日</w:t>
      </w:r>
    </w:p>
    <w:tbl>
      <w:tblPr>
        <w:tblStyle w:val="10"/>
        <w:tblW w:w="1315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005"/>
        <w:gridCol w:w="769"/>
        <w:gridCol w:w="1554"/>
        <w:gridCol w:w="840"/>
        <w:gridCol w:w="770"/>
        <w:gridCol w:w="825"/>
        <w:gridCol w:w="798"/>
        <w:gridCol w:w="879"/>
        <w:gridCol w:w="1291"/>
        <w:gridCol w:w="1229"/>
        <w:gridCol w:w="2144"/>
        <w:gridCol w:w="5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27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固废名称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堆存方式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（贮存/填埋/其他）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堆存场所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位置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地理坐标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场所面积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场所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启用时间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累计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堆存量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环评审批时间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及审批文号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采取的污染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防治措施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是否符合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《一般工业固体废物贮存、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处置场污染控制标准》要求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(GB18599- 2001)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240" w:lineRule="exact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备注：此表包含关停、搬迁企业以及责任主体灭失的粉煤灰、煤矸石等一般固废历史堆存情况。</w:t>
      </w:r>
    </w:p>
    <w:p>
      <w:pPr>
        <w:widowControl/>
        <w:spacing w:line="240" w:lineRule="exact"/>
        <w:jc w:val="left"/>
        <w:rPr>
          <w:color w:val="000000"/>
          <w:kern w:val="0"/>
          <w:sz w:val="18"/>
          <w:szCs w:val="18"/>
        </w:rPr>
      </w:pPr>
    </w:p>
    <w:p>
      <w:pPr>
        <w:widowControl/>
        <w:spacing w:line="240" w:lineRule="exact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负责人：                                                         填表人：</w:t>
      </w:r>
    </w:p>
    <w:p>
      <w:pPr>
        <w:spacing w:line="7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附件4  一般工业固废综合利用、处置能力排查表</w:t>
      </w: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填报区县（盖章）：                                                                                                       填表时间： 年  月  日</w:t>
      </w:r>
    </w:p>
    <w:tbl>
      <w:tblPr>
        <w:tblStyle w:val="10"/>
        <w:tblW w:w="1310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"/>
        <w:gridCol w:w="950"/>
        <w:gridCol w:w="1080"/>
        <w:gridCol w:w="1080"/>
        <w:gridCol w:w="900"/>
        <w:gridCol w:w="1440"/>
        <w:gridCol w:w="1260"/>
        <w:gridCol w:w="1080"/>
        <w:gridCol w:w="1080"/>
        <w:gridCol w:w="1080"/>
        <w:gridCol w:w="900"/>
        <w:gridCol w:w="1080"/>
        <w:gridCol w:w="6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利用、处置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固废名称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固废来源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（内产/外来）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利用、处置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工艺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利用、处置产物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去向及用途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环评审批时间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及审批文号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设计利用、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处置能力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（吨/年）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2018年利用、处置情况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（吨/年）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是否有暂存场所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截至2018年12月底暂存量（吨）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综合利用量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处置量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25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25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25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25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25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25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备注：表格统一Ｅxcel格式，数据最后求和。</w:t>
      </w:r>
    </w:p>
    <w:p>
      <w:pPr>
        <w:spacing w:line="2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24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负责人：                                                     填表人：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    附件5  危险废物产生、贮存、处置情况排查表</w:t>
      </w:r>
    </w:p>
    <w:p>
      <w:pPr>
        <w:spacing w:line="3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填报区县（盖章） ：                                                                                                  填报时间：     年   月   日</w:t>
      </w:r>
    </w:p>
    <w:p>
      <w:pPr>
        <w:spacing w:line="3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填表说明：所属行业要按照《国民经济行业分类目录》具体到代码小类。如：2661。</w:t>
      </w:r>
    </w:p>
    <w:tbl>
      <w:tblPr>
        <w:tblStyle w:val="10"/>
        <w:tblW w:w="14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995"/>
        <w:gridCol w:w="904"/>
        <w:gridCol w:w="1076"/>
        <w:gridCol w:w="1276"/>
        <w:gridCol w:w="884"/>
        <w:gridCol w:w="900"/>
        <w:gridCol w:w="720"/>
        <w:gridCol w:w="900"/>
        <w:gridCol w:w="720"/>
        <w:gridCol w:w="720"/>
        <w:gridCol w:w="900"/>
        <w:gridCol w:w="900"/>
        <w:gridCol w:w="900"/>
        <w:gridCol w:w="900"/>
        <w:gridCol w:w="648"/>
        <w:gridCol w:w="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90" w:hRule="atLeast"/>
        </w:trPr>
        <w:tc>
          <w:tcPr>
            <w:tcW w:w="4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所属行业代码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所在园区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危险废物来源（项目名称）</w:t>
            </w:r>
          </w:p>
        </w:tc>
        <w:tc>
          <w:tcPr>
            <w:tcW w:w="88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危险废物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环评文件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环保竣工验收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2018年度危险废物产生处置情况（吨）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贮存量（截至2018年底）</w:t>
            </w:r>
          </w:p>
        </w:tc>
        <w:tc>
          <w:tcPr>
            <w:tcW w:w="61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140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废物类别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及代码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废物类别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及代码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转移量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（有资质）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转移量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（无资质）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自行利用、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处置量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委托处置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利用单位</w:t>
            </w: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例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xxxx化工有限公司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2661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张店东部化工区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年产xxx万吨产品项目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xx危废处置企业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负责人：                                                     填表人：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    附件6  产废企业自建利用处置设施情况排查表</w:t>
      </w:r>
    </w:p>
    <w:p>
      <w:pPr>
        <w:spacing w:line="3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填报区县(盖章):                                                                                                          填报时间：   年   月   日</w:t>
      </w:r>
    </w:p>
    <w:p>
      <w:pPr>
        <w:spacing w:line="3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填表说明：利用处置设施产物去向指产品销售去向，要具体到某个公司。</w:t>
      </w:r>
    </w:p>
    <w:tbl>
      <w:tblPr>
        <w:tblStyle w:val="10"/>
        <w:tblW w:w="14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4"/>
        <w:gridCol w:w="593"/>
        <w:gridCol w:w="864"/>
        <w:gridCol w:w="774"/>
        <w:gridCol w:w="1470"/>
        <w:gridCol w:w="1010"/>
        <w:gridCol w:w="616"/>
        <w:gridCol w:w="851"/>
        <w:gridCol w:w="942"/>
        <w:gridCol w:w="683"/>
        <w:gridCol w:w="773"/>
        <w:gridCol w:w="593"/>
        <w:gridCol w:w="627"/>
        <w:gridCol w:w="706"/>
        <w:gridCol w:w="750"/>
        <w:gridCol w:w="1515"/>
        <w:gridCol w:w="683"/>
        <w:gridCol w:w="6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49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企业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危险废物来源（项目名称）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危险废物名称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类别代码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利用处置工艺简述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利用处置设施产物名称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利用处置设施环评审批时间及文号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利用处置设施环保验收审批时间及文号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2018年度危险废物产生处置情况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2018年度利用处置设施产物情况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利用处置设施产物对应的标准（国标/行标/企标）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2018年度利用处置设施新产生危废情况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7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产生量（吨）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自行利用处置量（吨）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产物去向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废物名称、类别及代码</w:t>
            </w:r>
          </w:p>
        </w:tc>
        <w:tc>
          <w:tcPr>
            <w:tcW w:w="6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产生量及去向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555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例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xx化工有限公司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年产20万吨产品项目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废酸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HW34(264-013-34)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利用：废酸经燃烧后生成SO2，在催化剂作用下氧化生成硫酸。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硫酸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2014年12月5日淄环审[2015]123号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2015年6月10日淄环审[2016]22号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142647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142647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28370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栖霞嘉泰树脂有限公司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国标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GB/T 534-2014 工业硫酸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蒸馏残渣HW11(900-013-11)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15吨，xx危废处置企业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1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蒸馏残渣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HW11(900-013-11)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焚烧：危废焚烧炉1100℃焚烧。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焚烧残渣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2014年12月5日淄环审[2015]123号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山东平福环境有限公司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2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年产30万吨产品项目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废碱液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HW35(900-399-35)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焚烧：危废焚烧炉1100℃焚烧。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焚烧碱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2014年12月5日淄环审[2015]123号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碱回收装置回收碱用于公司XX项目生产XX。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负责人：                                                     填表人：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    附件7  产废企业自建危废焚烧炉情况排查表</w:t>
      </w: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填报区县（盖章）                                                                                                          填报时间：   年   月   日</w:t>
      </w:r>
    </w:p>
    <w:tbl>
      <w:tblPr>
        <w:tblStyle w:val="10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913"/>
        <w:gridCol w:w="690"/>
        <w:gridCol w:w="718"/>
        <w:gridCol w:w="748"/>
        <w:gridCol w:w="808"/>
        <w:gridCol w:w="673"/>
        <w:gridCol w:w="569"/>
        <w:gridCol w:w="539"/>
        <w:gridCol w:w="628"/>
        <w:gridCol w:w="599"/>
        <w:gridCol w:w="585"/>
        <w:gridCol w:w="570"/>
        <w:gridCol w:w="570"/>
        <w:gridCol w:w="660"/>
        <w:gridCol w:w="540"/>
        <w:gridCol w:w="720"/>
        <w:gridCol w:w="540"/>
        <w:gridCol w:w="720"/>
        <w:gridCol w:w="540"/>
        <w:gridCol w:w="570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990" w:hRule="atLeast"/>
        </w:trPr>
        <w:tc>
          <w:tcPr>
            <w:tcW w:w="46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焚烧炉设计规模（t/d）</w:t>
            </w:r>
          </w:p>
        </w:tc>
        <w:tc>
          <w:tcPr>
            <w:tcW w:w="71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环评审批时间及文号</w:t>
            </w:r>
          </w:p>
        </w:tc>
        <w:tc>
          <w:tcPr>
            <w:tcW w:w="74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环保验收时间及文号</w:t>
            </w:r>
          </w:p>
        </w:tc>
        <w:tc>
          <w:tcPr>
            <w:tcW w:w="80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在建/正常运行/停运/拆除</w:t>
            </w:r>
          </w:p>
        </w:tc>
        <w:tc>
          <w:tcPr>
            <w:tcW w:w="67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第一次投料时间</w:t>
            </w:r>
          </w:p>
        </w:tc>
        <w:tc>
          <w:tcPr>
            <w:tcW w:w="5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烟气处理设施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焚烧炉温度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焚烧危废               名称、类别、代码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2018年度焚烧情况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飞灰管理情况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炉渣管理情况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530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设计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实际</w:t>
            </w: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环评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规定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实际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焚烧危废量（吨）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炉渣产生量（吨）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飞灰产生量（吨）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实际处置去向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贮存量(吨)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环评、审批、验收要求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实际是否按危废管理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实际处置去向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贮存量（吨）</w:t>
            </w: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25" w:hRule="atLeast"/>
        </w:trPr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25" w:hRule="atLeast"/>
        </w:trPr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25" w:hRule="atLeast"/>
        </w:trPr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25" w:hRule="atLeast"/>
        </w:trPr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25" w:hRule="atLeast"/>
        </w:trPr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25" w:hRule="atLeast"/>
        </w:trPr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25" w:hRule="atLeast"/>
        </w:trPr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25" w:hRule="atLeast"/>
        </w:trPr>
        <w:tc>
          <w:tcPr>
            <w:tcW w:w="46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负责人：                                                     填表人：</w:t>
      </w:r>
    </w:p>
    <w:p>
      <w:pPr>
        <w:spacing w:line="7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 xml:space="preserve">     附件8  废弃、闲置、填埋坑塘情况排查表</w:t>
      </w: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填报区县（盖章）：                                                                                                         填报时间：   年   月   日</w:t>
      </w:r>
    </w:p>
    <w:tbl>
      <w:tblPr>
        <w:tblStyle w:val="10"/>
        <w:tblW w:w="14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707"/>
        <w:gridCol w:w="719"/>
        <w:gridCol w:w="719"/>
        <w:gridCol w:w="540"/>
        <w:gridCol w:w="570"/>
        <w:gridCol w:w="689"/>
        <w:gridCol w:w="899"/>
        <w:gridCol w:w="719"/>
        <w:gridCol w:w="899"/>
        <w:gridCol w:w="570"/>
        <w:gridCol w:w="510"/>
        <w:gridCol w:w="724"/>
        <w:gridCol w:w="540"/>
        <w:gridCol w:w="720"/>
        <w:gridCol w:w="1440"/>
        <w:gridCol w:w="72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682" w:hRule="atLeast"/>
        </w:trPr>
        <w:tc>
          <w:tcPr>
            <w:tcW w:w="5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坑塘类型(窑坑/矿坑/塘湾)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位置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描述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中心地理坐标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尺寸信息（长、宽、深、面积）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坑塘状态(废弃/闲置/填埋)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历史变迁（形成原因、历史用途等）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现状及规划土地性质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填埋物质（生活垃圾/建筑垃圾/一般工业固废/危险废物/其他）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填埋数量（吨）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填埋时间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填埋后现状(闲置/复垦/硬化使用等)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是否调查及检测（时间）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是否清理（时间及过程）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是否符合《一般工业固体废物贮存、处置场污染控制标准》要求(GB18599- 2001)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是否填埋危险废物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是否有投诉、举报（时间、级别）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周边敏感目标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57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57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55" w:hRule="atLeast"/>
        </w:trPr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55" w:hRule="atLeast"/>
        </w:trPr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eastAsia="仿宋_GB2312"/>
          <w:sz w:val="32"/>
          <w:szCs w:val="32"/>
        </w:rPr>
      </w:pPr>
      <w:r>
        <w:rPr>
          <w:color w:val="000000"/>
          <w:kern w:val="0"/>
          <w:sz w:val="18"/>
          <w:szCs w:val="18"/>
        </w:rPr>
        <w:t>负责人：                                                     填表人：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  <w:sectPr>
          <w:pgSz w:w="16838" w:h="11906" w:orient="landscape"/>
          <w:pgMar w:top="1531" w:right="2041" w:bottom="1531" w:left="1701" w:header="851" w:footer="799" w:gutter="0"/>
          <w:cols w:space="720" w:num="1"/>
          <w:docGrid w:type="linesAndChars" w:linePitch="312" w:charSpace="0"/>
        </w:sect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9"/>
        <w:spacing w:after="0" w:line="340" w:lineRule="exact"/>
        <w:rPr>
          <w:rFonts w:eastAsia="仿宋_GB2312"/>
          <w:b/>
          <w:spacing w:val="-16"/>
          <w:sz w:val="30"/>
        </w:rPr>
      </w:pPr>
      <w:r>
        <w:rPr>
          <w:rFonts w:eastAsia="仿宋_GB2312"/>
          <w:b/>
          <w:spacing w:val="-16"/>
          <w:sz w:val="30"/>
        </w:rPr>
        <w:t>———————————————————————————————</w:t>
      </w:r>
    </w:p>
    <w:p>
      <w:pPr>
        <w:pStyle w:val="9"/>
        <w:spacing w:after="0" w:line="34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周村区人民政府办公室                   2019年4月20日印发</w:t>
      </w:r>
    </w:p>
    <w:p>
      <w:pPr>
        <w:spacing w:line="340" w:lineRule="exact"/>
        <w:rPr>
          <w:rFonts w:eastAsia="仿宋_GB2312"/>
          <w:sz w:val="32"/>
          <w:szCs w:val="32"/>
        </w:rPr>
      </w:pPr>
      <w:r>
        <w:rPr>
          <w:rFonts w:eastAsia="仿宋_GB2312"/>
          <w:b/>
          <w:spacing w:val="-16"/>
          <w:sz w:val="30"/>
        </w:rPr>
        <w:t>———————————————————————————————</w:t>
      </w:r>
    </w:p>
    <w:sectPr>
      <w:pgSz w:w="11906" w:h="16838"/>
      <w:pgMar w:top="2041" w:right="1531" w:bottom="1701" w:left="1531" w:header="851" w:footer="799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3AFF" w:usb1="C0007843" w:usb2="00000009" w:usb3="00000000" w:csb0="000001FF" w:csb1="00000000"/>
  </w:font>
  <w:font w:name="FZXBSK--GBK1-0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FSK--GBK1-0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-BZ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HTK--GBK1-0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KTK--GBK1-0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-BX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E0003AFF" w:usb1="C0007843" w:usb2="00000009" w:usb3="00000000" w:csb0="000001FF" w:csb1="00000000"/>
  </w:font>
  <w:font w:name="FZ Extra BSK">
    <w:altName w:val="仿宋_GB2312"/>
    <w:panose1 w:val="00000000000000000000"/>
    <w:charset w:val="00"/>
    <w:family w:val="swiss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FangSong-Z02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  <w:rFonts w:hint="eastAsia"/>
        <w:sz w:val="28"/>
        <w:szCs w:val="28"/>
      </w:rPr>
    </w:pPr>
    <w:r>
      <w:rPr>
        <w:rStyle w:val="14"/>
        <w:rFonts w:hint="eastAsia"/>
        <w:color w:val="FFFFFF"/>
        <w:sz w:val="28"/>
        <w:szCs w:val="28"/>
      </w:rPr>
      <w:t>—</w:t>
    </w:r>
    <w:r>
      <w:rPr>
        <w:rStyle w:val="14"/>
        <w:rFonts w:hint="eastAsia"/>
        <w:sz w:val="28"/>
        <w:szCs w:val="28"/>
      </w:rPr>
      <w:t xml:space="preserve">—  </w:t>
    </w:r>
    <w:r>
      <w:rPr>
        <w:rStyle w:val="14"/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PAGE  </w:instrText>
    </w:r>
    <w:r>
      <w:rPr>
        <w:rStyle w:val="14"/>
        <w:sz w:val="28"/>
        <w:szCs w:val="28"/>
      </w:rPr>
      <w:fldChar w:fldCharType="separate"/>
    </w:r>
    <w:r>
      <w:rPr>
        <w:rStyle w:val="14"/>
        <w:sz w:val="28"/>
        <w:szCs w:val="28"/>
        <w:lang/>
      </w:rPr>
      <w:t>23</w:t>
    </w:r>
    <w:r>
      <w:rPr>
        <w:rStyle w:val="14"/>
        <w:sz w:val="28"/>
        <w:szCs w:val="28"/>
      </w:rPr>
      <w:fldChar w:fldCharType="end"/>
    </w:r>
    <w:r>
      <w:rPr>
        <w:rStyle w:val="14"/>
        <w:rFonts w:hint="eastAsia"/>
        <w:sz w:val="28"/>
        <w:szCs w:val="28"/>
      </w:rPr>
      <w:t xml:space="preserve">  —</w:t>
    </w:r>
    <w:r>
      <w:rPr>
        <w:rStyle w:val="14"/>
        <w:rFonts w:hint="eastAsia"/>
        <w:color w:val="FFFFFF"/>
        <w:sz w:val="28"/>
        <w:szCs w:val="28"/>
      </w:rPr>
      <w:t>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506"/>
    <w:rsid w:val="00052832"/>
    <w:rsid w:val="000575CF"/>
    <w:rsid w:val="00074F2D"/>
    <w:rsid w:val="00083E1F"/>
    <w:rsid w:val="00087B88"/>
    <w:rsid w:val="000903F5"/>
    <w:rsid w:val="000D41DA"/>
    <w:rsid w:val="0010346E"/>
    <w:rsid w:val="00104739"/>
    <w:rsid w:val="00110FCC"/>
    <w:rsid w:val="00111506"/>
    <w:rsid w:val="00140516"/>
    <w:rsid w:val="0014772A"/>
    <w:rsid w:val="00181616"/>
    <w:rsid w:val="00182BA0"/>
    <w:rsid w:val="00184326"/>
    <w:rsid w:val="001915AF"/>
    <w:rsid w:val="001928F4"/>
    <w:rsid w:val="00193018"/>
    <w:rsid w:val="001B4650"/>
    <w:rsid w:val="001D41DC"/>
    <w:rsid w:val="001E67C0"/>
    <w:rsid w:val="001F189C"/>
    <w:rsid w:val="0020051B"/>
    <w:rsid w:val="002064DB"/>
    <w:rsid w:val="0024180E"/>
    <w:rsid w:val="00282C6A"/>
    <w:rsid w:val="00297896"/>
    <w:rsid w:val="002C2580"/>
    <w:rsid w:val="002E0F72"/>
    <w:rsid w:val="002E4B3F"/>
    <w:rsid w:val="002F53C7"/>
    <w:rsid w:val="00300960"/>
    <w:rsid w:val="00310DA0"/>
    <w:rsid w:val="00330F02"/>
    <w:rsid w:val="00373BB5"/>
    <w:rsid w:val="003A3244"/>
    <w:rsid w:val="003C0B04"/>
    <w:rsid w:val="003C6C8B"/>
    <w:rsid w:val="003D48A0"/>
    <w:rsid w:val="003E66D0"/>
    <w:rsid w:val="003F5603"/>
    <w:rsid w:val="00456538"/>
    <w:rsid w:val="00457DC4"/>
    <w:rsid w:val="004A0165"/>
    <w:rsid w:val="004B27A4"/>
    <w:rsid w:val="004C54CF"/>
    <w:rsid w:val="004C5DF1"/>
    <w:rsid w:val="004D4400"/>
    <w:rsid w:val="004E35A8"/>
    <w:rsid w:val="004F5C5B"/>
    <w:rsid w:val="00507BEE"/>
    <w:rsid w:val="005251CD"/>
    <w:rsid w:val="0054162A"/>
    <w:rsid w:val="00541BCC"/>
    <w:rsid w:val="00564399"/>
    <w:rsid w:val="005A3206"/>
    <w:rsid w:val="005B1C9F"/>
    <w:rsid w:val="005C180E"/>
    <w:rsid w:val="005E485E"/>
    <w:rsid w:val="005E6033"/>
    <w:rsid w:val="005F4C9D"/>
    <w:rsid w:val="005F7A6E"/>
    <w:rsid w:val="0061791B"/>
    <w:rsid w:val="00617C47"/>
    <w:rsid w:val="006240A0"/>
    <w:rsid w:val="00632F79"/>
    <w:rsid w:val="006407B0"/>
    <w:rsid w:val="00646448"/>
    <w:rsid w:val="006504A4"/>
    <w:rsid w:val="006524DD"/>
    <w:rsid w:val="00664E41"/>
    <w:rsid w:val="006667E9"/>
    <w:rsid w:val="00672F9C"/>
    <w:rsid w:val="00675F34"/>
    <w:rsid w:val="00696D2E"/>
    <w:rsid w:val="006C4815"/>
    <w:rsid w:val="006F27A4"/>
    <w:rsid w:val="006F2B7E"/>
    <w:rsid w:val="006F30C0"/>
    <w:rsid w:val="006F4D6C"/>
    <w:rsid w:val="007419FC"/>
    <w:rsid w:val="007440BA"/>
    <w:rsid w:val="00745584"/>
    <w:rsid w:val="0075356A"/>
    <w:rsid w:val="00755240"/>
    <w:rsid w:val="00776352"/>
    <w:rsid w:val="00784A1A"/>
    <w:rsid w:val="007941FC"/>
    <w:rsid w:val="00796ED7"/>
    <w:rsid w:val="007C0616"/>
    <w:rsid w:val="007E34BE"/>
    <w:rsid w:val="007F1A9A"/>
    <w:rsid w:val="008128AD"/>
    <w:rsid w:val="0081402D"/>
    <w:rsid w:val="00814211"/>
    <w:rsid w:val="00851042"/>
    <w:rsid w:val="0088071A"/>
    <w:rsid w:val="008C2C8D"/>
    <w:rsid w:val="00900CC2"/>
    <w:rsid w:val="00917EC6"/>
    <w:rsid w:val="009341FB"/>
    <w:rsid w:val="0096303A"/>
    <w:rsid w:val="009A0F7E"/>
    <w:rsid w:val="009C4D3F"/>
    <w:rsid w:val="00A10D7D"/>
    <w:rsid w:val="00A15286"/>
    <w:rsid w:val="00A15667"/>
    <w:rsid w:val="00A22E80"/>
    <w:rsid w:val="00A5197B"/>
    <w:rsid w:val="00A67AA3"/>
    <w:rsid w:val="00A86101"/>
    <w:rsid w:val="00A87FAE"/>
    <w:rsid w:val="00A917BB"/>
    <w:rsid w:val="00A939F5"/>
    <w:rsid w:val="00AE0F34"/>
    <w:rsid w:val="00B05A09"/>
    <w:rsid w:val="00B47CA9"/>
    <w:rsid w:val="00B502F0"/>
    <w:rsid w:val="00B50880"/>
    <w:rsid w:val="00B54595"/>
    <w:rsid w:val="00B661A2"/>
    <w:rsid w:val="00B75C79"/>
    <w:rsid w:val="00B82045"/>
    <w:rsid w:val="00B94A36"/>
    <w:rsid w:val="00B95F3F"/>
    <w:rsid w:val="00BB5B92"/>
    <w:rsid w:val="00BB7986"/>
    <w:rsid w:val="00BF4F30"/>
    <w:rsid w:val="00C04CD4"/>
    <w:rsid w:val="00C24C1C"/>
    <w:rsid w:val="00C350E0"/>
    <w:rsid w:val="00C51731"/>
    <w:rsid w:val="00C7205C"/>
    <w:rsid w:val="00C7594C"/>
    <w:rsid w:val="00C84D44"/>
    <w:rsid w:val="00CA0B04"/>
    <w:rsid w:val="00CB0CE8"/>
    <w:rsid w:val="00CC238C"/>
    <w:rsid w:val="00CD25D8"/>
    <w:rsid w:val="00CF7620"/>
    <w:rsid w:val="00D10EB8"/>
    <w:rsid w:val="00D16A7E"/>
    <w:rsid w:val="00D25A89"/>
    <w:rsid w:val="00D279D5"/>
    <w:rsid w:val="00D330B9"/>
    <w:rsid w:val="00D416E4"/>
    <w:rsid w:val="00D6660D"/>
    <w:rsid w:val="00D753CC"/>
    <w:rsid w:val="00D76566"/>
    <w:rsid w:val="00DB2F13"/>
    <w:rsid w:val="00DD70D9"/>
    <w:rsid w:val="00DE4D2E"/>
    <w:rsid w:val="00DF35E3"/>
    <w:rsid w:val="00DF5F95"/>
    <w:rsid w:val="00E00F23"/>
    <w:rsid w:val="00E13041"/>
    <w:rsid w:val="00E40C4A"/>
    <w:rsid w:val="00E41253"/>
    <w:rsid w:val="00EB171B"/>
    <w:rsid w:val="00EE568F"/>
    <w:rsid w:val="00F05CFE"/>
    <w:rsid w:val="00F25D0B"/>
    <w:rsid w:val="00F36546"/>
    <w:rsid w:val="00F36B4A"/>
    <w:rsid w:val="00F47B87"/>
    <w:rsid w:val="00F548A1"/>
    <w:rsid w:val="00F95F9E"/>
    <w:rsid w:val="00F975E4"/>
    <w:rsid w:val="00F97772"/>
    <w:rsid w:val="00FA294F"/>
    <w:rsid w:val="00FB781B"/>
    <w:rsid w:val="00FC2AAD"/>
    <w:rsid w:val="FF7D09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iPriority w:val="0"/>
    <w:pPr>
      <w:widowControl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1">
    <w:name w:val="Default Paragraph Font"/>
    <w:link w:val="12"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Document Map"/>
    <w:basedOn w:val="1"/>
    <w:uiPriority w:val="0"/>
    <w:pPr>
      <w:shd w:val="clear" w:color="auto" w:fill="000080"/>
    </w:pPr>
  </w:style>
  <w:style w:type="paragraph" w:styleId="4">
    <w:name w:val="Body Text 3"/>
    <w:basedOn w:val="1"/>
    <w:uiPriority w:val="0"/>
    <w:pPr>
      <w:spacing w:after="120" w:afterLines="0"/>
    </w:pPr>
    <w:rPr>
      <w:sz w:val="16"/>
      <w:szCs w:val="16"/>
    </w:rPr>
  </w:style>
  <w:style w:type="paragraph" w:styleId="5">
    <w:name w:val="Plain Text"/>
    <w:basedOn w:val="1"/>
    <w:link w:val="17"/>
    <w:uiPriority w:val="0"/>
    <w:rPr>
      <w:rFonts w:ascii="宋体" w:hAnsi="Courier New"/>
      <w:kern w:val="2"/>
      <w:sz w:val="21"/>
      <w:szCs w:val="21"/>
      <w:lang w:bidi="ar-SA"/>
    </w:r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afterLines="0" w:line="480" w:lineRule="auto"/>
    </w:pPr>
  </w:style>
  <w:style w:type="paragraph" w:customStyle="1" w:styleId="12">
    <w:name w:val=" Char1"/>
    <w:basedOn w:val="1"/>
    <w:link w:val="11"/>
    <w:uiPriority w:val="0"/>
    <w:pPr>
      <w:spacing w:line="360" w:lineRule="auto"/>
      <w:ind w:firstLine="200" w:firstLineChars="200"/>
    </w:pPr>
  </w:style>
  <w:style w:type="character" w:styleId="13">
    <w:name w:val="Strong"/>
    <w:basedOn w:val="11"/>
    <w:uiPriority w:val="0"/>
    <w:rPr>
      <w:b/>
      <w:bCs/>
    </w:rPr>
  </w:style>
  <w:style w:type="character" w:styleId="14">
    <w:name w:val="page number"/>
    <w:basedOn w:val="11"/>
    <w:uiPriority w:val="0"/>
  </w:style>
  <w:style w:type="character" w:styleId="15">
    <w:name w:val="Hyperlink"/>
    <w:basedOn w:val="11"/>
    <w:uiPriority w:val="0"/>
    <w:rPr>
      <w:color w:val="0000FF"/>
      <w:u w:val="single"/>
    </w:rPr>
  </w:style>
  <w:style w:type="character" w:customStyle="1" w:styleId="16">
    <w:name w:val="text"/>
    <w:basedOn w:val="11"/>
    <w:uiPriority w:val="0"/>
    <w:rPr>
      <w:rFonts w:ascii="Calibri" w:hAnsi="Calibri"/>
      <w:szCs w:val="21"/>
    </w:rPr>
  </w:style>
  <w:style w:type="character" w:customStyle="1" w:styleId="17">
    <w:name w:val="纯文本 Char Char"/>
    <w:link w:val="5"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18">
    <w:name w:val="fontstyle01"/>
    <w:basedOn w:val="11"/>
    <w:uiPriority w:val="0"/>
    <w:rPr>
      <w:rFonts w:ascii="FZXBSK--GBK1-0" w:hAnsi="FZXBSK--GBK1-0" w:eastAsia="FZXBSK--GBK1-0" w:cs="FZXBSK--GBK1-0"/>
      <w:color w:val="000000"/>
      <w:sz w:val="40"/>
      <w:szCs w:val="40"/>
    </w:rPr>
  </w:style>
  <w:style w:type="character" w:customStyle="1" w:styleId="19">
    <w:name w:val="fontstyle11"/>
    <w:basedOn w:val="11"/>
    <w:uiPriority w:val="0"/>
    <w:rPr>
      <w:rFonts w:ascii="FZFSK--GBK1-0" w:hAnsi="FZFSK--GBK1-0" w:eastAsia="FZFSK--GBK1-0" w:cs="FZFSK--GBK1-0"/>
      <w:color w:val="000000"/>
      <w:sz w:val="30"/>
      <w:szCs w:val="30"/>
    </w:rPr>
  </w:style>
  <w:style w:type="character" w:customStyle="1" w:styleId="20">
    <w:name w:val="fontstyle21"/>
    <w:basedOn w:val="11"/>
    <w:uiPriority w:val="0"/>
    <w:rPr>
      <w:rFonts w:ascii="E-BZ" w:hAnsi="E-BZ" w:eastAsia="E-BZ" w:cs="E-BZ"/>
      <w:color w:val="000000"/>
      <w:sz w:val="30"/>
      <w:szCs w:val="30"/>
    </w:rPr>
  </w:style>
  <w:style w:type="character" w:customStyle="1" w:styleId="21">
    <w:name w:val="fontstyle41"/>
    <w:basedOn w:val="11"/>
    <w:uiPriority w:val="0"/>
    <w:rPr>
      <w:rFonts w:ascii="FZHTK--GBK1-0" w:hAnsi="FZHTK--GBK1-0" w:eastAsia="FZHTK--GBK1-0" w:cs="FZHTK--GBK1-0"/>
      <w:color w:val="000000"/>
      <w:sz w:val="30"/>
      <w:szCs w:val="30"/>
    </w:rPr>
  </w:style>
  <w:style w:type="character" w:customStyle="1" w:styleId="22">
    <w:name w:val="fontstyle51"/>
    <w:basedOn w:val="11"/>
    <w:uiPriority w:val="0"/>
    <w:rPr>
      <w:rFonts w:ascii="FZKTK--GBK1-0" w:hAnsi="FZKTK--GBK1-0" w:eastAsia="FZKTK--GBK1-0" w:cs="FZKTK--GBK1-0"/>
      <w:color w:val="000000"/>
      <w:sz w:val="30"/>
      <w:szCs w:val="30"/>
    </w:rPr>
  </w:style>
  <w:style w:type="character" w:customStyle="1" w:styleId="23">
    <w:name w:val="fontstyle61"/>
    <w:basedOn w:val="11"/>
    <w:uiPriority w:val="0"/>
    <w:rPr>
      <w:rFonts w:ascii="E-BX" w:hAnsi="E-BX" w:eastAsia="E-BX" w:cs="E-BX"/>
      <w:color w:val="000000"/>
      <w:sz w:val="30"/>
      <w:szCs w:val="30"/>
    </w:rPr>
  </w:style>
  <w:style w:type="paragraph" w:customStyle="1" w:styleId="24">
    <w:name w:val=" Char Char2 Char Char Char Char Char Char Char Char Char Char Char Char"/>
    <w:basedOn w:val="1"/>
    <w:uiPriority w:val="0"/>
    <w:pPr>
      <w:spacing w:line="360" w:lineRule="auto"/>
    </w:pPr>
  </w:style>
  <w:style w:type="paragraph" w:customStyle="1" w:styleId="25">
    <w:name w:val=" Char Char Char Char Char Char"/>
    <w:basedOn w:val="1"/>
    <w:uiPriority w:val="0"/>
    <w:pPr>
      <w:widowControl/>
      <w:spacing w:after="160" w:afterLines="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customStyle="1" w:styleId="26">
    <w:name w:val="p0"/>
    <w:basedOn w:val="1"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27">
    <w:name w:val="Char"/>
    <w:basedOn w:val="1"/>
    <w:uiPriority w:val="0"/>
    <w:pPr>
      <w:tabs>
        <w:tab w:val="left" w:pos="360"/>
      </w:tabs>
    </w:pPr>
  </w:style>
  <w:style w:type="paragraph" w:customStyle="1" w:styleId="28">
    <w:name w:val="默认段落字体 Para Char Char Char Char Char Char Char Char Char Char Char Char Char Char Char1 Char Char Char Char"/>
    <w:basedOn w:val="1"/>
    <w:uiPriority w:val="0"/>
    <w:pPr>
      <w:shd w:val="clear" w:color="auto" w:fill="000080"/>
      <w:spacing w:line="436" w:lineRule="exact"/>
      <w:ind w:left="357"/>
      <w:jc w:val="left"/>
      <w:outlineLvl w:val="3"/>
    </w:pPr>
    <w:rPr>
      <w:szCs w:val="21"/>
    </w:rPr>
  </w:style>
  <w:style w:type="paragraph" w:customStyle="1" w:styleId="29">
    <w:name w:val="CM10"/>
    <w:basedOn w:val="1"/>
    <w:next w:val="1"/>
    <w:uiPriority w:val="0"/>
    <w:pPr>
      <w:autoSpaceDE w:val="0"/>
      <w:autoSpaceDN w:val="0"/>
      <w:spacing w:after="610" w:afterLines="0"/>
      <w:jc w:val="left"/>
    </w:pPr>
    <w:rPr>
      <w:rFonts w:ascii="FZ Extra BSK" w:eastAsia="FZ Extra BSK" w:cs="FZ Extra BSK"/>
      <w:color w:val="000000"/>
      <w:kern w:val="0"/>
      <w:sz w:val="24"/>
    </w:rPr>
  </w:style>
  <w:style w:type="paragraph" w:customStyle="1" w:styleId="30">
    <w:name w:val="CM8"/>
    <w:basedOn w:val="31"/>
    <w:next w:val="31"/>
    <w:uiPriority w:val="0"/>
    <w:pPr>
      <w:spacing w:line="556" w:lineRule="atLeast"/>
    </w:pPr>
  </w:style>
  <w:style w:type="paragraph" w:customStyle="1" w:styleId="31">
    <w:name w:val="Default"/>
    <w:uiPriority w:val="0"/>
    <w:pPr>
      <w:widowControl w:val="0"/>
      <w:autoSpaceDE w:val="0"/>
      <w:autoSpaceDN w:val="0"/>
    </w:pPr>
    <w:rPr>
      <w:rFonts w:ascii="FZ Extra BSK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32">
    <w:name w:val="CM6"/>
    <w:basedOn w:val="31"/>
    <w:next w:val="31"/>
    <w:uiPriority w:val="0"/>
    <w:pPr>
      <w:spacing w:line="560" w:lineRule="atLeast"/>
    </w:pPr>
  </w:style>
  <w:style w:type="paragraph" w:customStyle="1" w:styleId="33">
    <w:name w:val="CM2"/>
    <w:basedOn w:val="31"/>
    <w:next w:val="31"/>
    <w:uiPriority w:val="0"/>
    <w:pPr>
      <w:spacing w:line="566" w:lineRule="atLeast"/>
    </w:pPr>
  </w:style>
  <w:style w:type="paragraph" w:customStyle="1" w:styleId="34">
    <w:name w:val="CM9"/>
    <w:basedOn w:val="31"/>
    <w:next w:val="31"/>
    <w:uiPriority w:val="0"/>
    <w:pPr>
      <w:spacing w:after="255" w:afterLines="0"/>
    </w:pPr>
  </w:style>
  <w:style w:type="paragraph" w:customStyle="1" w:styleId="35">
    <w:name w:val="Char1"/>
    <w:basedOn w:val="3"/>
    <w:uiPriority w:val="0"/>
    <w:pPr>
      <w:adjustRightInd w:val="0"/>
      <w:spacing w:line="436" w:lineRule="exact"/>
      <w:ind w:left="357"/>
      <w:jc w:val="left"/>
      <w:outlineLvl w:val="3"/>
    </w:pPr>
    <w:rPr>
      <w:szCs w:val="20"/>
    </w:rPr>
  </w:style>
  <w:style w:type="paragraph" w:customStyle="1" w:styleId="36">
    <w:name w:val=" Char"/>
    <w:basedOn w:val="1"/>
    <w:uiPriority w:val="0"/>
    <w:pPr>
      <w:tabs>
        <w:tab w:val="left" w:pos="360"/>
      </w:tabs>
    </w:pPr>
    <w:rPr>
      <w:sz w:val="24"/>
    </w:rPr>
  </w:style>
  <w:style w:type="paragraph" w:customStyle="1" w:styleId="37">
    <w:name w:val="Char Char Char Char"/>
    <w:basedOn w:val="1"/>
    <w:uiPriority w:val="0"/>
    <w:pPr>
      <w:tabs>
        <w:tab w:val="left" w:pos="360"/>
      </w:tabs>
    </w:pPr>
  </w:style>
  <w:style w:type="paragraph" w:customStyle="1" w:styleId="38">
    <w:name w:val="Char Char Char Char Char Char"/>
    <w:basedOn w:val="1"/>
    <w:uiPriority w:val="0"/>
    <w:pPr>
      <w:widowControl/>
      <w:spacing w:after="160" w:afterLines="0" w:line="240" w:lineRule="exact"/>
      <w:jc w:val="left"/>
    </w:pPr>
    <w:rPr>
      <w:rFonts w:ascii="仿宋_GB2312" w:eastAsia="仿宋_GB2312"/>
      <w:sz w:val="32"/>
      <w:szCs w:val="32"/>
    </w:rPr>
  </w:style>
  <w:style w:type="paragraph" w:customStyle="1" w:styleId="39">
    <w:name w:val="正文 New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customStyle="1" w:styleId="40">
    <w:name w:val="正文 New New New"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41">
    <w:name w:val="正文 New New"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42">
    <w:name w:val="CM5"/>
    <w:basedOn w:val="31"/>
    <w:next w:val="31"/>
    <w:uiPriority w:val="0"/>
    <w:pPr>
      <w:spacing w:after="1245" w:afterLines="0"/>
    </w:pPr>
    <w:rPr>
      <w:rFonts w:hint="eastAsia" w:ascii="FZFangSong-Z02" w:hAnsi="FZFangSong-Z02" w:eastAsia="FZFangSong-Z02" w:cs="Times New Roman"/>
      <w:szCs w:val="20"/>
      <w:lang/>
    </w:rPr>
  </w:style>
  <w:style w:type="paragraph" w:customStyle="1" w:styleId="43">
    <w:name w:val="CM4"/>
    <w:basedOn w:val="31"/>
    <w:next w:val="31"/>
    <w:uiPriority w:val="0"/>
    <w:pPr>
      <w:spacing w:line="600" w:lineRule="atLeast"/>
    </w:pPr>
    <w:rPr>
      <w:rFonts w:hint="eastAsia" w:ascii="FZFangSong-Z02" w:hAnsi="FZFangSong-Z02" w:eastAsia="FZFangSong-Z02" w:cs="Times New Roman"/>
      <w:szCs w:val="20"/>
      <w:lang/>
    </w:rPr>
  </w:style>
  <w:style w:type="paragraph" w:customStyle="1" w:styleId="44">
    <w:name w:val="CM3"/>
    <w:basedOn w:val="31"/>
    <w:next w:val="31"/>
    <w:uiPriority w:val="0"/>
    <w:pPr>
      <w:spacing w:line="600" w:lineRule="atLeast"/>
    </w:pPr>
    <w:rPr>
      <w:rFonts w:hint="eastAsia" w:ascii="FZFangSong-Z02" w:hAnsi="FZFangSong-Z02" w:eastAsia="FZFangSong-Z02" w:cs="Times New Roman"/>
      <w:szCs w:val="20"/>
      <w:lang/>
    </w:rPr>
  </w:style>
  <w:style w:type="paragraph" w:customStyle="1" w:styleId="45">
    <w:name w:val="CM1"/>
    <w:basedOn w:val="31"/>
    <w:next w:val="31"/>
    <w:uiPriority w:val="0"/>
    <w:pPr>
      <w:spacing w:line="600" w:lineRule="atLeast"/>
    </w:pPr>
    <w:rPr>
      <w:rFonts w:hint="eastAsia" w:ascii="FZFangSong-Z02" w:hAnsi="FZFangSong-Z02" w:eastAsia="FZFangSong-Z02" w:cs="Times New Roman"/>
      <w:szCs w:val="20"/>
      <w:lang/>
    </w:rPr>
  </w:style>
  <w:style w:type="paragraph" w:customStyle="1" w:styleId="4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7">
    <w:name w:val="font11"/>
    <w:basedOn w:val="11"/>
    <w:uiPriority w:val="0"/>
    <w:rPr>
      <w:rFonts w:hint="eastAsia" w:ascii="微软雅黑" w:hAnsi="微软雅黑" w:eastAsia="微软雅黑"/>
      <w:color w:val="000000"/>
      <w:sz w:val="36"/>
      <w:szCs w:val="36"/>
      <w:u w:val="none"/>
    </w:rPr>
  </w:style>
  <w:style w:type="character" w:customStyle="1" w:styleId="48">
    <w:name w:val="font21"/>
    <w:basedOn w:val="11"/>
    <w:uiPriority w:val="0"/>
    <w:rPr>
      <w:rFonts w:hint="eastAsia" w:ascii="微软雅黑" w:hAnsi="微软雅黑" w:eastAsia="微软雅黑"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2570</Words>
  <Characters>14655</Characters>
  <Lines>122</Lines>
  <Paragraphs>34</Paragraphs>
  <TotalTime>0</TotalTime>
  <ScaleCrop>false</ScaleCrop>
  <LinksUpToDate>false</LinksUpToDate>
  <CharactersWithSpaces>17191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2019-04-23T10:53:00Z</dcterms:created>
  <dc:creator>wys</dc:creator>
  <cp:lastModifiedBy>独身仙子</cp:lastModifiedBy>
  <cp:lastPrinted>2019-04-23T16:33:00Z</cp:lastPrinted>
  <dcterms:modified xsi:type="dcterms:W3CDTF">2023-10-24T14:57:14Z</dcterms:modified>
  <dc:title>淄博市周村区人民政府办公室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