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jc w:val="center"/>
        <w:sectPr>
          <w:type w:val="continuous"/>
          <w:pgSz w:w="16845" w:h="11910"/>
          <w:pgMar w:top="0" w:right="0" w:bottom="0" w:left="0" w:header="0" w:footer="0" w:gutter="0"/>
        </w:sectPr>
      </w:pPr>
      <w:r>
        <w:rPr>
          <w:rFonts w:ascii="宋体" w:hAnsi="宋体" w:eastAsia="宋体" w:cs="宋体"/>
          <w:color w:val="000000"/>
          <w:sz w:val="24"/>
          <w:szCs w:val="24"/>
        </w:rPr>
        <w:t>救灾领域基层政务公开标准目录</w:t>
      </w: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1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327" w:type="dxa"/>
        <w:tblInd w:w="13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931"/>
        <w:gridCol w:w="2702"/>
        <w:gridCol w:w="2117"/>
        <w:gridCol w:w="960"/>
        <w:gridCol w:w="480"/>
        <w:gridCol w:w="3228"/>
        <w:gridCol w:w="510"/>
        <w:gridCol w:w="495"/>
        <w:gridCol w:w="420"/>
        <w:gridCol w:w="4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6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7" w:after="0" w:line="240" w:lineRule="auto"/>
              <w:ind w:left="3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开事项</w:t>
            </w:r>
          </w:p>
        </w:tc>
        <w:tc>
          <w:tcPr>
            <w:tcW w:w="27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内容</w:t>
            </w:r>
          </w:p>
        </w:tc>
        <w:tc>
          <w:tcPr>
            <w:tcW w:w="21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8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依据</w:t>
            </w: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时限</w:t>
            </w:r>
          </w:p>
        </w:tc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主体</w:t>
            </w:r>
          </w:p>
        </w:tc>
        <w:tc>
          <w:tcPr>
            <w:tcW w:w="32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道和载体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7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对象</w:t>
            </w:r>
          </w:p>
        </w:tc>
        <w:tc>
          <w:tcPr>
            <w:tcW w:w="9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7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5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事项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27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1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2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群体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主动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政策</w:t>
            </w:r>
          </w:p>
          <w:p>
            <w:pPr>
              <w:autoSpaceDE w:val="0"/>
              <w:autoSpaceDN w:val="0"/>
              <w:spacing w:before="7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文件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法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律法规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与救灾有关的法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律、法规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息公开条例》(国令第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号）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信息形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日起</w:t>
            </w:r>
          </w:p>
          <w:p>
            <w:pPr>
              <w:autoSpaceDE w:val="0"/>
              <w:autoSpaceDN w:val="0"/>
              <w:spacing w:before="6" w:after="0" w:line="246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2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6" w:lineRule="auto"/>
              <w:ind w:left="-7" w:right="1149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78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企事业单位、村公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示栏（电子屏）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2</w:t>
            </w:r>
          </w:p>
        </w:tc>
        <w:tc>
          <w:tcPr>
            <w:tcW w:w="4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部门和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地方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规章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与救灾有关的部门和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地方规章、规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范性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文件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息公开条例》(国令第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号）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信息形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日起</w:t>
            </w:r>
          </w:p>
          <w:p>
            <w:pPr>
              <w:autoSpaceDE w:val="0"/>
              <w:autoSpaceDN w:val="0"/>
              <w:spacing w:before="5" w:after="0" w:line="246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2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78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企事业单位、村公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示栏（电子屏）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3</w:t>
            </w:r>
          </w:p>
        </w:tc>
        <w:tc>
          <w:tcPr>
            <w:tcW w:w="4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其他政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策文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件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其他可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以公开的与救灾有关的政</w:t>
            </w:r>
          </w:p>
          <w:p>
            <w:pPr>
              <w:autoSpaceDE w:val="0"/>
              <w:autoSpaceDN w:val="0"/>
              <w:spacing w:before="6" w:after="0" w:line="246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策文件，包括改革方案、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发展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规划、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专项规划、工作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计划等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息公开条例》(国令第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号）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信息形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日起</w:t>
            </w:r>
          </w:p>
          <w:p>
            <w:pPr>
              <w:autoSpaceDE w:val="0"/>
              <w:autoSpaceDN w:val="0"/>
              <w:spacing w:before="5" w:after="0" w:line="246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2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企事业单位、村公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示栏（电子屏）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4</w:t>
            </w:r>
          </w:p>
        </w:tc>
        <w:tc>
          <w:tcPr>
            <w:tcW w:w="4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重大决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策草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案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涉及管理相对人切身利益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、需社会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广泛知晓的重要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改革方案等重大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决策，决策前向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社会公开决策草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案、决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策依据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华人民共和国政府信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号）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，中央办公厅、国务院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办公厅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《关于全面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推进政务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工作的意见》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按进展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情况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及时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6" w:lineRule="auto"/>
              <w:ind w:left="-7" w:right="1149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78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0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、村公示栏（电子屏）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4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62" w:right="0" w:firstLine="0"/>
      </w:pPr>
      <w:r>
        <w:rPr>
          <w:rFonts w:ascii="宋体" w:hAnsi="宋体" w:eastAsia="宋体" w:cs="宋体"/>
          <w:color w:val="000000"/>
          <w:sz w:val="18"/>
          <w:szCs w:val="18"/>
        </w:rPr>
        <w:t>—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13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18"/>
          <w:szCs w:val="18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327" w:type="dxa"/>
        <w:tblInd w:w="13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931"/>
        <w:gridCol w:w="2702"/>
        <w:gridCol w:w="2117"/>
        <w:gridCol w:w="960"/>
        <w:gridCol w:w="480"/>
        <w:gridCol w:w="3228"/>
        <w:gridCol w:w="510"/>
        <w:gridCol w:w="495"/>
        <w:gridCol w:w="420"/>
        <w:gridCol w:w="4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6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3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开事项</w:t>
            </w:r>
          </w:p>
        </w:tc>
        <w:tc>
          <w:tcPr>
            <w:tcW w:w="27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内容</w:t>
            </w:r>
          </w:p>
        </w:tc>
        <w:tc>
          <w:tcPr>
            <w:tcW w:w="21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8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依据</w:t>
            </w: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时限</w:t>
            </w:r>
          </w:p>
        </w:tc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主体</w:t>
            </w:r>
          </w:p>
        </w:tc>
        <w:tc>
          <w:tcPr>
            <w:tcW w:w="32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道和载体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对象</w:t>
            </w:r>
          </w:p>
        </w:tc>
        <w:tc>
          <w:tcPr>
            <w:tcW w:w="9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5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7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事项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27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1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2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7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7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群体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主动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7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5</w:t>
            </w:r>
          </w:p>
        </w:tc>
        <w:tc>
          <w:tcPr>
            <w:tcW w:w="4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政策</w:t>
            </w:r>
          </w:p>
          <w:p>
            <w:pPr>
              <w:autoSpaceDE w:val="0"/>
              <w:autoSpaceDN w:val="0"/>
              <w:spacing w:before="7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文件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重大政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策解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读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及回应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●有关重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大政策的解读及回应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相关热点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问题的解读及回应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5" w:lineRule="auto"/>
              <w:ind w:left="7" w:right="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华人民共和国政府信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号）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，中央办公厅、国务院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办公厅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《关于全面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推进政务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公开工作的意见》，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《国务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院办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公厅关于在政务公开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中进一步做好政务舆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情回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应的通知》（国办发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〔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2016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〕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61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号）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37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重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大决策作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后及时公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开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1149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■纸质媒体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78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0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企事业单位、村公示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栏（电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6</w:t>
            </w:r>
          </w:p>
        </w:tc>
        <w:tc>
          <w:tcPr>
            <w:tcW w:w="4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重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要会议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以会议讨论作出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重要改革方案等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重大决策时，经党组研究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认为有必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要公开讨论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决策过程的会议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华人民共和国政府信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号）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，中央办公厅、国务院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办公厅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《关于全面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推进政务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工作的意见》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提前一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周发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通知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邀请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5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、村公示栏（电子屏）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7</w:t>
            </w:r>
          </w:p>
        </w:tc>
        <w:tc>
          <w:tcPr>
            <w:tcW w:w="4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征集采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纳社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会公众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意见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情况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重大决策草案公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布后征集到的社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会公众意见情况、采纳与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否情况及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理由等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华人民共和国政府信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号）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中央办公厅、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国务院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办公厅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《关于全面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推进政务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工作的意见》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37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征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求意见时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对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外公布的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时限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内公开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5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、村公示栏（电子屏）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备灾</w:t>
            </w:r>
          </w:p>
          <w:p>
            <w:pPr>
              <w:autoSpaceDE w:val="0"/>
              <w:autoSpaceDN w:val="0"/>
              <w:spacing w:before="6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管理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综合减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灾示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范社区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综合减灾示范社区分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布情况（其具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体位置、创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建时间、创建级别等）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《中华人民共和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国政府信</w:t>
            </w:r>
          </w:p>
          <w:p>
            <w:pPr>
              <w:autoSpaceDE w:val="0"/>
              <w:autoSpaceDN w:val="0"/>
              <w:spacing w:before="6" w:after="0" w:line="246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息公开条例》(国令第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号）</w:t>
            </w: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2"/>
                <w:sz w:val="18"/>
                <w:szCs w:val="18"/>
              </w:rPr>
              <w:t>《社会救助</w:t>
            </w: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暂行办法》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2014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）、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国家综合防灾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减灾规划</w:t>
            </w: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2016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-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2020</w:t>
            </w:r>
            <w:r>
              <w:rPr>
                <w:rFonts w:ascii="宋体" w:hAnsi="宋体" w:eastAsia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9"/>
                <w:sz w:val="18"/>
                <w:szCs w:val="18"/>
              </w:rPr>
              <w:t>年）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》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信息形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日起</w:t>
            </w:r>
          </w:p>
          <w:p>
            <w:pPr>
              <w:autoSpaceDE w:val="0"/>
              <w:autoSpaceDN w:val="0"/>
              <w:spacing w:before="5" w:after="0" w:line="246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2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5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、村公示栏（电子屏）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4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14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327" w:type="dxa"/>
        <w:tblInd w:w="13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931"/>
        <w:gridCol w:w="2702"/>
        <w:gridCol w:w="2117"/>
        <w:gridCol w:w="960"/>
        <w:gridCol w:w="480"/>
        <w:gridCol w:w="3228"/>
        <w:gridCol w:w="510"/>
        <w:gridCol w:w="495"/>
        <w:gridCol w:w="420"/>
        <w:gridCol w:w="4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6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3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开事项</w:t>
            </w:r>
          </w:p>
        </w:tc>
        <w:tc>
          <w:tcPr>
            <w:tcW w:w="27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内容</w:t>
            </w:r>
          </w:p>
        </w:tc>
        <w:tc>
          <w:tcPr>
            <w:tcW w:w="21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8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依据</w:t>
            </w: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时限</w:t>
            </w:r>
          </w:p>
        </w:tc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主体</w:t>
            </w:r>
          </w:p>
        </w:tc>
        <w:tc>
          <w:tcPr>
            <w:tcW w:w="32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道和载体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对象</w:t>
            </w:r>
          </w:p>
        </w:tc>
        <w:tc>
          <w:tcPr>
            <w:tcW w:w="9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5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7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事项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27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1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2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7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7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群体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主动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7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灾后</w:t>
            </w:r>
          </w:p>
          <w:p>
            <w:pPr>
              <w:autoSpaceDE w:val="0"/>
              <w:autoSpaceDN w:val="0"/>
              <w:spacing w:before="6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救助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救助审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定信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息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6</w:t>
            </w:r>
            <w:r>
              <w:rPr>
                <w:rFonts w:ascii="宋体" w:hAnsi="宋体" w:eastAsia="宋体" w:cs="宋体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类）的救助对象、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申报材料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、办理程序及时限等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4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华人民共和国政府信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号）、《中华人民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共和国自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然灾害救助条例》（国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令第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577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信息形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日起</w:t>
            </w:r>
          </w:p>
          <w:p>
            <w:pPr>
              <w:autoSpaceDE w:val="0"/>
              <w:autoSpaceDN w:val="0"/>
              <w:spacing w:before="6" w:after="0" w:line="246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2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■纸质媒体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、村公示栏（电子屏）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10</w:t>
            </w:r>
          </w:p>
        </w:tc>
        <w:tc>
          <w:tcPr>
            <w:tcW w:w="4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灾害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救助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应急管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理部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门审批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救助款物通知及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划拨情况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4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华人民共和国政府信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号）、《中华人民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共和国自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然灾害救助条例》（国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令第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577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信息形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日起</w:t>
            </w:r>
          </w:p>
          <w:p>
            <w:pPr>
              <w:autoSpaceDE w:val="0"/>
              <w:autoSpaceDN w:val="0"/>
              <w:spacing w:before="6" w:after="0" w:line="246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2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6" w:lineRule="auto"/>
              <w:ind w:left="-7" w:right="1149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■纸质媒体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5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、村公示栏（电子屏）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11</w:t>
            </w:r>
          </w:p>
        </w:tc>
        <w:tc>
          <w:tcPr>
            <w:tcW w:w="4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因灾过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渡期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生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活救助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●因灾过渡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期生活救助标准、过渡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期生活救助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对象评议结果公示（灾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民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姓名、受灾情况、拟救助金额、监督举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报电话）</w:t>
            </w:r>
          </w:p>
          <w:p>
            <w:pPr>
              <w:autoSpaceDE w:val="0"/>
              <w:autoSpaceDN w:val="0"/>
              <w:spacing w:before="2" w:after="0" w:line="246" w:lineRule="auto"/>
              <w:ind w:left="7" w:right="9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●过渡期生活救助对象确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定（灾民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姓名、受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灾情况、救助金额、监督举报电话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)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4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华人民共和国政府信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号）、《中华人民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共和国自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然灾害救助条例》（国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令第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577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信息形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日起</w:t>
            </w:r>
          </w:p>
          <w:p>
            <w:pPr>
              <w:autoSpaceDE w:val="0"/>
              <w:autoSpaceDN w:val="0"/>
              <w:spacing w:before="6" w:after="0" w:line="246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2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6" w:lineRule="auto"/>
              <w:ind w:left="-7" w:right="1149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■纸质媒体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■公开查阅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5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、村公示栏（电子屏）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spacing w:before="0" w:after="0" w:line="240" w:lineRule="auto"/>
              <w:ind w:left="12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2"/>
                <w:szCs w:val="22"/>
              </w:rPr>
              <w:t>12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灾后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救助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居民住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房恢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复重建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救助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●居民住房恢复重建救助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标准（居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民因灾倒房、损房恢复重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建具体救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助标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准）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●居民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住房恢复重建救助对象评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议结果公示（公开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灾民姓名、受灾</w:t>
            </w:r>
          </w:p>
          <w:p>
            <w:pPr>
              <w:autoSpaceDE w:val="0"/>
              <w:autoSpaceDN w:val="0"/>
              <w:spacing w:before="5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情况、拟救助标准、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监督举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报电话）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4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华人民共和国政府信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号）、《中华人民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共和国自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然灾害救助条例》（国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令第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577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信息形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日起</w:t>
            </w:r>
          </w:p>
          <w:p>
            <w:pPr>
              <w:autoSpaceDE w:val="0"/>
              <w:autoSpaceDN w:val="0"/>
              <w:spacing w:before="5" w:after="0" w:line="246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2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6" w:lineRule="auto"/>
              <w:ind w:left="-7" w:right="1149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■纸质媒体</w:t>
            </w:r>
          </w:p>
          <w:p>
            <w:pPr>
              <w:autoSpaceDE w:val="0"/>
              <w:autoSpaceDN w:val="0"/>
              <w:spacing w:before="5" w:after="0" w:line="246" w:lineRule="auto"/>
              <w:ind w:left="-7" w:right="78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1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、村公示栏（电子屏）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4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15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327" w:type="dxa"/>
        <w:tblInd w:w="13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931"/>
        <w:gridCol w:w="2702"/>
        <w:gridCol w:w="2117"/>
        <w:gridCol w:w="960"/>
        <w:gridCol w:w="480"/>
        <w:gridCol w:w="3228"/>
        <w:gridCol w:w="510"/>
        <w:gridCol w:w="495"/>
        <w:gridCol w:w="420"/>
        <w:gridCol w:w="4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6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3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开事项</w:t>
            </w:r>
          </w:p>
        </w:tc>
        <w:tc>
          <w:tcPr>
            <w:tcW w:w="27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内容</w:t>
            </w:r>
          </w:p>
        </w:tc>
        <w:tc>
          <w:tcPr>
            <w:tcW w:w="21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8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依据</w:t>
            </w: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时限</w:t>
            </w:r>
          </w:p>
        </w:tc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主体</w:t>
            </w:r>
          </w:p>
        </w:tc>
        <w:tc>
          <w:tcPr>
            <w:tcW w:w="32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道和载体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对象</w:t>
            </w:r>
          </w:p>
        </w:tc>
        <w:tc>
          <w:tcPr>
            <w:tcW w:w="9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5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7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事项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27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1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2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7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7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群体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主动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7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13</w:t>
            </w:r>
          </w:p>
        </w:tc>
        <w:tc>
          <w:tcPr>
            <w:tcW w:w="4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款物</w:t>
            </w:r>
          </w:p>
          <w:p>
            <w:pPr>
              <w:autoSpaceDE w:val="0"/>
              <w:autoSpaceDN w:val="0"/>
              <w:spacing w:before="6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管理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捐赠款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物信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息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年度捐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赠款物信息以及款物使用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情况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息公开条例》(国令第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号）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按进展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情况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及时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1149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■纸质媒体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、村公示栏（电子屏）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14</w:t>
            </w:r>
          </w:p>
        </w:tc>
        <w:tc>
          <w:tcPr>
            <w:tcW w:w="4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年度款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物使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用情况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年度救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灾资金和救灾物资等使用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情况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息公开条例》(国令第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号）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按进展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情况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及时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1149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■纸质媒体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、村公示栏（电子屏）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15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工作</w:t>
            </w:r>
          </w:p>
          <w:p>
            <w:pPr>
              <w:autoSpaceDE w:val="0"/>
              <w:autoSpaceDN w:val="0"/>
              <w:spacing w:before="6" w:after="0" w:line="240" w:lineRule="auto"/>
              <w:ind w:left="5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动态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作信息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防灾减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灾救灾其他相关动态信息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息公开条例》(国令第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号）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按进展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情况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及时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9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部门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1149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■纸质媒体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78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0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、村公示栏（电子屏）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64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bookmarkStart w:id="0" w:name="_GoBack"/>
      <w:bookmarkEnd w:id="0"/>
    </w:p>
    <w:sectPr>
      <w:type w:val="continuous"/>
      <w:pgSz w:w="16845" w:h="1191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7510804"/>
    <w:rsid w:val="0E0932B8"/>
    <w:rsid w:val="1D4F2124"/>
    <w:rsid w:val="43D57512"/>
    <w:rsid w:val="47D076A4"/>
    <w:rsid w:val="731D0524"/>
    <w:rsid w:val="7C262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dell</dc:creator>
  <cp:lastModifiedBy>Olivia</cp:lastModifiedBy>
  <dcterms:modified xsi:type="dcterms:W3CDTF">2020-10-28T01:39:15Z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