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29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（二十六）</w:t>
      </w:r>
      <w:bookmarkStart w:id="1" w:name="_GoBack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扶贫领域基层政务公开标准目录</w:t>
      </w:r>
      <w:bookmarkEnd w:id="0"/>
    </w:p>
    <w:bookmarkEnd w:id="1"/>
    <w:tbl>
      <w:tblPr>
        <w:tblStyle w:val="6"/>
        <w:tblW w:w="14854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340"/>
        <w:gridCol w:w="1260"/>
        <w:gridCol w:w="1440"/>
        <w:gridCol w:w="1429"/>
        <w:gridCol w:w="2325"/>
        <w:gridCol w:w="720"/>
        <w:gridCol w:w="660"/>
        <w:gridCol w:w="735"/>
        <w:gridCol w:w="660"/>
        <w:gridCol w:w="720"/>
        <w:gridCol w:w="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25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2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政策文件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行政法规、规章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·中央及地方政府涉及扶贫领域的行政法规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·中央及地方政府涉及扶贫领域的规章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《政府信息公开条例》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信息形成（变更）20个工作日内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扶贫办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规范性文件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·各级政府及部门涉及扶贫领域的规范性文件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《政府信息公开条例》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信息形成（变更）20个工作日内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扶贫办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其他政策文件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·涉及扶贫领域其他政策文件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《政府信息公开条例》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信息形成（变更）20个工作日内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扶贫办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扶贫资金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财政专项扶贫资金分配结果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·资金名称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·分配结果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资金分配结果下达15个工作日内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扶贫办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年度计划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·年度县级扶贫资金项目计划或贫困县涉农资金统筹整合方案（含调整方案）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·计划安排情况（资金计划批复文件）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·计划完成情况（项目建设完成、资金使用、绩效目标和减贫机制实现情况等）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信息形成（变更）20个工作日内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扶贫办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监督管理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监督举报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监督电话（12317）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信息形成（变更）20个工作日内</w:t>
            </w:r>
          </w:p>
        </w:tc>
        <w:tc>
          <w:tcPr>
            <w:tcW w:w="1429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县级扶贫部门、乡镇人民政府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Times New Roman" w:hAnsi="Times New Roman" w:eastAsia="方正小标宋_GBK"/>
          <w:sz w:val="28"/>
          <w:szCs w:val="28"/>
        </w:rPr>
      </w:pPr>
    </w:p>
    <w:p>
      <w:pPr/>
    </w:p>
    <w:sectPr>
      <w:footerReference r:id="rId4" w:type="first"/>
      <w:footerReference r:id="rId3" w:type="default"/>
      <w:pgSz w:w="16838" w:h="11906" w:orient="landscape"/>
      <w:pgMar w:top="1797" w:right="1440" w:bottom="1797" w:left="144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5"/>
        <w:rFonts w:hint="eastAsia"/>
      </w:rPr>
    </w:pPr>
  </w:p>
  <w:p>
    <w:pPr>
      <w:pStyle w:val="3"/>
      <w:jc w:val="center"/>
      <w:rPr>
        <w:rFonts w:hint="eastAsia"/>
      </w:rPr>
    </w:pPr>
    <w:r>
      <w:fldChar w:fldCharType="begin"/>
    </w:r>
    <w:r>
      <w:rPr>
        <w:rStyle w:val="5"/>
      </w:rPr>
      <w:instrText xml:space="preserve"> PAGE </w:instrText>
    </w:r>
    <w:r>
      <w:fldChar w:fldCharType="separate"/>
    </w:r>
    <w:r>
      <w:rPr>
        <w:rStyle w:val="5"/>
      </w:rPr>
      <w:t>37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rPr>
        <w:rStyle w:val="5"/>
      </w:rPr>
      <w:instrText xml:space="preserve"> PAGE </w:instrText>
    </w:r>
    <w:r>
      <w:fldChar w:fldCharType="separate"/>
    </w:r>
    <w:r>
      <w:rPr>
        <w:rStyle w:val="5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04637"/>
    <w:rsid w:val="0E1B7303"/>
    <w:rsid w:val="10027515"/>
    <w:rsid w:val="2DDA7DA0"/>
    <w:rsid w:val="36E768EB"/>
    <w:rsid w:val="38993FAC"/>
    <w:rsid w:val="48404637"/>
    <w:rsid w:val="48F07CC5"/>
    <w:rsid w:val="604673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2020-11-09T07:17:00Z</dcterms:created>
  <dc:creator>昵称为零</dc:creator>
  <cp:lastModifiedBy>Administrator</cp:lastModifiedBy>
  <cp:lastPrinted>2020-11-11T06:24:00Z</cp:lastPrinted>
  <dcterms:modified xsi:type="dcterms:W3CDTF">2020-12-03T10:01:08Z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