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00" w:lineRule="exact"/>
        <w:jc w:val="center"/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 xml:space="preserve"> </w:t>
      </w:r>
    </w:p>
    <w:p>
      <w:pPr>
        <w:spacing w:line="700" w:lineRule="exact"/>
        <w:jc w:val="center"/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spacing w:line="700" w:lineRule="exact"/>
        <w:jc w:val="center"/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夜间产生环境噪声污染的连续</w:t>
      </w:r>
    </w:p>
    <w:p>
      <w:pPr>
        <w:spacing w:line="700" w:lineRule="exact"/>
        <w:jc w:val="center"/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建筑施工作业证明核发</w:t>
      </w:r>
    </w:p>
    <w:p>
      <w:pPr>
        <w:spacing w:line="700" w:lineRule="exact"/>
        <w:jc w:val="center"/>
        <w:rPr>
          <w:rFonts w:hint="eastAsia" w:ascii="Times New Roman" w:hAnsi="Times New Roman" w:eastAsia="方正小标宋简体" w:cs="Times New Roman"/>
          <w:sz w:val="44"/>
          <w:szCs w:val="44"/>
        </w:rPr>
      </w:pPr>
      <w:r>
        <w:rPr>
          <w:rFonts w:hint="eastAsia" w:ascii="Times New Roman" w:hAnsi="Times New Roman" w:eastAsia="方正小标宋简体" w:cs="Times New Roman"/>
          <w:sz w:val="44"/>
          <w:szCs w:val="44"/>
          <w:lang w:eastAsia="zh-CN"/>
        </w:rPr>
        <w:t>标准化</w:t>
      </w:r>
      <w:r>
        <w:rPr>
          <w:rFonts w:hint="eastAsia" w:ascii="Times New Roman" w:hAnsi="Times New Roman" w:eastAsia="方正小标宋简体" w:cs="Times New Roman"/>
          <w:sz w:val="44"/>
          <w:szCs w:val="44"/>
        </w:rPr>
        <w:t>受理指南</w:t>
      </w:r>
    </w:p>
    <w:p>
      <w:pPr>
        <w:keepNext w:val="0"/>
        <w:keepLines w:val="0"/>
        <w:pageBreakBefore w:val="0"/>
        <w:widowControl w:val="0"/>
        <w:tabs>
          <w:tab w:val="left" w:pos="7727"/>
          <w:tab w:val="left" w:pos="77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outlineLvl w:val="9"/>
        <w:rPr>
          <w:rFonts w:hint="eastAsia" w:ascii="Times New Roman" w:hAnsi="Times New Roman" w:eastAsia="方正小标宋简体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7727"/>
          <w:tab w:val="left" w:pos="77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outlineLvl w:val="9"/>
        <w:rPr>
          <w:rFonts w:hint="eastAsia" w:ascii="Times New Roman" w:hAnsi="Times New Roman" w:eastAsia="方正小标宋简体" w:cs="方正小标宋简体"/>
          <w:b w:val="0"/>
          <w:bCs w:val="0"/>
          <w:kern w:val="0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7727"/>
          <w:tab w:val="left" w:pos="77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outlineLvl w:val="9"/>
        <w:rPr>
          <w:rFonts w:hint="eastAsia" w:ascii="Times New Roman" w:hAnsi="Times New Roman" w:eastAsia="方正小标宋简体" w:cs="方正小标宋简体"/>
          <w:b w:val="0"/>
          <w:bCs w:val="0"/>
          <w:kern w:val="0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7727"/>
          <w:tab w:val="left" w:pos="77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outlineLvl w:val="9"/>
        <w:rPr>
          <w:rFonts w:hint="eastAsia" w:ascii="Times New Roman" w:hAnsi="Times New Roman" w:eastAsia="方正小标宋简体" w:cs="方正小标宋简体"/>
          <w:b w:val="0"/>
          <w:bCs w:val="0"/>
          <w:kern w:val="0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7727"/>
          <w:tab w:val="left" w:pos="77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outlineLvl w:val="9"/>
        <w:rPr>
          <w:rFonts w:hint="eastAsia" w:ascii="Times New Roman" w:hAnsi="Times New Roman" w:eastAsia="方正小标宋简体" w:cs="方正小标宋简体"/>
          <w:b w:val="0"/>
          <w:bCs w:val="0"/>
          <w:kern w:val="0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7727"/>
          <w:tab w:val="left" w:pos="77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outlineLvl w:val="9"/>
        <w:rPr>
          <w:rFonts w:hint="eastAsia" w:ascii="Times New Roman" w:hAnsi="Times New Roman" w:eastAsia="方正小标宋简体" w:cs="方正小标宋简体"/>
          <w:b w:val="0"/>
          <w:bCs w:val="0"/>
          <w:kern w:val="0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7727"/>
          <w:tab w:val="left" w:pos="77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outlineLvl w:val="9"/>
        <w:rPr>
          <w:rFonts w:hint="eastAsia" w:ascii="Times New Roman" w:hAnsi="Times New Roman" w:eastAsia="方正小标宋简体" w:cs="方正小标宋简体"/>
          <w:b w:val="0"/>
          <w:bCs w:val="0"/>
          <w:kern w:val="0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7727"/>
          <w:tab w:val="left" w:pos="77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outlineLvl w:val="9"/>
        <w:rPr>
          <w:rFonts w:hint="eastAsia" w:ascii="Times New Roman" w:hAnsi="Times New Roman" w:eastAsia="方正小标宋简体" w:cs="方正小标宋简体"/>
          <w:b w:val="0"/>
          <w:bCs w:val="0"/>
          <w:kern w:val="0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7727"/>
          <w:tab w:val="left" w:pos="77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outlineLvl w:val="9"/>
        <w:rPr>
          <w:rFonts w:hint="eastAsia" w:ascii="Times New Roman" w:hAnsi="Times New Roman" w:eastAsia="方正小标宋简体" w:cs="方正小标宋简体"/>
          <w:b w:val="0"/>
          <w:bCs w:val="0"/>
          <w:kern w:val="0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7727"/>
          <w:tab w:val="left" w:pos="77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outlineLvl w:val="9"/>
        <w:rPr>
          <w:rFonts w:hint="eastAsia" w:ascii="Times New Roman" w:hAnsi="Times New Roman" w:eastAsia="方正小标宋简体" w:cs="方正小标宋简体"/>
          <w:b w:val="0"/>
          <w:bCs w:val="0"/>
          <w:kern w:val="0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7727"/>
          <w:tab w:val="left" w:pos="77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outlineLvl w:val="9"/>
        <w:rPr>
          <w:rFonts w:hint="eastAsia" w:ascii="Times New Roman" w:hAnsi="Times New Roman" w:eastAsia="方正小标宋简体" w:cs="方正小标宋简体"/>
          <w:b w:val="0"/>
          <w:bCs w:val="0"/>
          <w:kern w:val="0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7727"/>
          <w:tab w:val="left" w:pos="77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outlineLvl w:val="9"/>
        <w:rPr>
          <w:rFonts w:hint="eastAsia" w:ascii="Times New Roman" w:hAnsi="Times New Roman" w:eastAsia="方正小标宋简体" w:cs="方正小标宋简体"/>
          <w:b w:val="0"/>
          <w:bCs w:val="0"/>
          <w:kern w:val="0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7727"/>
          <w:tab w:val="left" w:pos="77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outlineLvl w:val="9"/>
        <w:rPr>
          <w:rFonts w:hint="eastAsia" w:ascii="Times New Roman" w:hAnsi="Times New Roman" w:eastAsia="方正小标宋简体" w:cs="方正小标宋简体"/>
          <w:b w:val="0"/>
          <w:bCs w:val="0"/>
          <w:kern w:val="0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7727"/>
          <w:tab w:val="left" w:pos="77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outlineLvl w:val="9"/>
        <w:rPr>
          <w:rFonts w:hint="eastAsia" w:ascii="Times New Roman" w:hAnsi="Times New Roman" w:eastAsia="方正小标宋简体" w:cs="方正小标宋简体"/>
          <w:b w:val="0"/>
          <w:bCs w:val="0"/>
          <w:kern w:val="0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7727"/>
          <w:tab w:val="left" w:pos="77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outlineLvl w:val="9"/>
        <w:rPr>
          <w:rFonts w:hint="eastAsia" w:ascii="Times New Roman" w:hAnsi="Times New Roman" w:eastAsia="方正小标宋简体" w:cs="方正小标宋简体"/>
          <w:b w:val="0"/>
          <w:bCs w:val="0"/>
          <w:kern w:val="0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outlineLvl w:val="9"/>
        <w:rPr>
          <w:rFonts w:hint="default" w:ascii="Times New Roman" w:hAnsi="Times New Roman" w:eastAsia="楷体" w:cs="Times New Roman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7727"/>
          <w:tab w:val="left" w:pos="77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outlineLvl w:val="9"/>
        <w:rPr>
          <w:rFonts w:hint="eastAsia" w:ascii="Times New Roman" w:hAnsi="Times New Roman" w:eastAsia="方正小标宋简体" w:cs="方正小标宋简体"/>
          <w:b w:val="0"/>
          <w:bCs w:val="0"/>
          <w:kern w:val="0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7727"/>
          <w:tab w:val="left" w:pos="77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outlineLvl w:val="9"/>
        <w:rPr>
          <w:rFonts w:hint="eastAsia" w:ascii="Times New Roman" w:hAnsi="Times New Roman" w:eastAsia="方正小标宋简体" w:cs="方正小标宋简体"/>
          <w:b w:val="0"/>
          <w:bCs w:val="0"/>
          <w:kern w:val="0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7727"/>
          <w:tab w:val="left" w:pos="77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outlineLvl w:val="9"/>
        <w:rPr>
          <w:rFonts w:hint="eastAsia" w:ascii="Times New Roman" w:hAnsi="Times New Roman" w:eastAsia="方正小标宋简体" w:cs="方正小标宋简体"/>
          <w:b w:val="0"/>
          <w:bCs w:val="0"/>
          <w:kern w:val="0"/>
          <w:sz w:val="36"/>
          <w:szCs w:val="36"/>
          <w:lang w:val="en-US" w:eastAsia="zh-CN"/>
        </w:rPr>
      </w:pPr>
      <w:r>
        <w:rPr>
          <w:rFonts w:hint="eastAsia" w:ascii="Times New Roman" w:hAnsi="Times New Roman" w:eastAsia="方正小标宋简体" w:cs="方正小标宋简体"/>
          <w:b w:val="0"/>
          <w:bCs w:val="0"/>
          <w:kern w:val="0"/>
          <w:sz w:val="36"/>
          <w:szCs w:val="36"/>
          <w:lang w:val="en-US" w:eastAsia="zh-CN"/>
        </w:rPr>
        <w:t>办事须知</w:t>
      </w:r>
    </w:p>
    <w:p>
      <w:pPr>
        <w:keepNext w:val="0"/>
        <w:keepLines w:val="0"/>
        <w:pageBreakBefore w:val="0"/>
        <w:widowControl w:val="0"/>
        <w:tabs>
          <w:tab w:val="left" w:pos="7727"/>
          <w:tab w:val="left" w:pos="77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outlineLvl w:val="9"/>
        <w:rPr>
          <w:rFonts w:hint="eastAsia" w:ascii="Times New Roman" w:hAnsi="Times New Roman" w:eastAsia="黑体" w:cs="黑体"/>
          <w:b w:val="0"/>
          <w:bCs w:val="0"/>
          <w:kern w:val="0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 w:val="0"/>
        <w:bidi w:val="0"/>
        <w:adjustRightInd/>
        <w:snapToGrid w:val="0"/>
        <w:spacing w:line="480" w:lineRule="auto"/>
        <w:ind w:firstLine="0" w:firstLineChars="0"/>
        <w:textAlignment w:val="auto"/>
        <w:outlineLvl w:val="9"/>
        <w:rPr>
          <w:rFonts w:hint="eastAsia" w:ascii="Times New Roman" w:hAnsi="Times New Roman" w:eastAsia="仿宋_GB2312" w:cs="Times New Roman"/>
          <w:b/>
          <w:bCs/>
          <w:kern w:val="0"/>
          <w:sz w:val="32"/>
          <w:szCs w:val="32"/>
          <w:lang w:val="en-US" w:eastAsia="zh-CN"/>
        </w:rPr>
      </w:pPr>
      <w:bookmarkStart w:id="0" w:name="_Toc11894_WPSOffice_Level2"/>
      <w:r>
        <w:rPr>
          <w:rFonts w:hint="eastAsia" w:ascii="Times New Roman" w:hAnsi="Times New Roman" w:eastAsia="仿宋_GB2312" w:cs="Times New Roman"/>
          <w:b/>
          <w:bCs/>
          <w:kern w:val="0"/>
          <w:sz w:val="32"/>
          <w:szCs w:val="32"/>
          <w:lang w:val="en-US" w:eastAsia="zh-CN"/>
        </w:rPr>
        <w:t>受理窗口：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 w:val="0"/>
        <w:spacing w:line="480" w:lineRule="auto"/>
        <w:ind w:firstLine="640" w:firstLineChars="200"/>
        <w:textAlignment w:val="auto"/>
        <w:outlineLvl w:val="9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t>周村区政务服务中心</w:t>
      </w:r>
      <w:bookmarkEnd w:id="0"/>
      <w:bookmarkStart w:id="1" w:name="_Toc22418_WPSOffice_Level2"/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t>21、22号区生态环境分局窗口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 w:val="0"/>
        <w:spacing w:line="480" w:lineRule="auto"/>
        <w:textAlignment w:val="auto"/>
        <w:outlineLvl w:val="9"/>
        <w:rPr>
          <w:rFonts w:hint="eastAsia" w:ascii="Times New Roman" w:hAnsi="Times New Roman" w:eastAsia="仿宋_GB2312" w:cs="Times New Roman"/>
          <w:b/>
          <w:bCs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kern w:val="0"/>
          <w:sz w:val="32"/>
          <w:szCs w:val="32"/>
          <w:lang w:val="en-US" w:eastAsia="zh-CN"/>
        </w:rPr>
        <w:t>受理地址：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 w:val="0"/>
        <w:spacing w:line="480" w:lineRule="auto"/>
        <w:ind w:firstLine="640" w:firstLineChars="200"/>
        <w:textAlignment w:val="auto"/>
        <w:outlineLvl w:val="9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t>周村区新建东路228号市民之家二楼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西</w:t>
      </w:r>
      <w:bookmarkEnd w:id="1"/>
      <w:bookmarkStart w:id="2" w:name="_Toc22852_WPSOffice_Level2"/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 w:val="0"/>
        <w:bidi w:val="0"/>
        <w:adjustRightInd/>
        <w:snapToGrid w:val="0"/>
        <w:spacing w:line="480" w:lineRule="auto"/>
        <w:ind w:leftChars="0"/>
        <w:textAlignment w:val="auto"/>
        <w:outlineLvl w:val="9"/>
        <w:rPr>
          <w:rFonts w:hint="eastAsia" w:ascii="Times New Roman" w:hAnsi="Times New Roman" w:eastAsia="仿宋_GB2312" w:cs="Times New Roman"/>
          <w:b/>
          <w:bCs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kern w:val="0"/>
          <w:sz w:val="32"/>
          <w:szCs w:val="32"/>
          <w:lang w:val="en-US" w:eastAsia="zh-CN"/>
        </w:rPr>
        <w:t>受理时间：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 w:val="0"/>
        <w:spacing w:line="480" w:lineRule="auto"/>
        <w:ind w:firstLine="640" w:firstLineChars="200"/>
        <w:textAlignment w:val="auto"/>
        <w:outlineLvl w:val="9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t>周一至周五上午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t>8:30-11: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t>20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t>下午1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t>: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t>30-5:00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 w:val="0"/>
        <w:spacing w:line="480" w:lineRule="auto"/>
        <w:ind w:firstLine="640" w:firstLineChars="200"/>
        <w:textAlignment w:val="auto"/>
        <w:outlineLvl w:val="9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t>（国家法定节假日除外）</w:t>
      </w:r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 w:val="0"/>
        <w:spacing w:line="480" w:lineRule="auto"/>
        <w:ind w:left="1928" w:hanging="1928" w:hangingChars="600"/>
        <w:textAlignment w:val="auto"/>
        <w:outlineLvl w:val="9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kern w:val="0"/>
          <w:sz w:val="32"/>
          <w:szCs w:val="32"/>
          <w:lang w:val="en-US" w:eastAsia="zh-CN"/>
        </w:rPr>
        <w:t xml:space="preserve">法定时限：  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t>20个工作日。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 w:val="0"/>
        <w:spacing w:line="480" w:lineRule="auto"/>
        <w:textAlignment w:val="auto"/>
        <w:outlineLvl w:val="9"/>
        <w:rPr>
          <w:rFonts w:hint="eastAsia" w:ascii="Times New Roman" w:hAnsi="Times New Roman" w:eastAsia="仿宋_GB2312" w:cs="Times New Roman"/>
          <w:kern w:val="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kern w:val="0"/>
          <w:sz w:val="32"/>
          <w:szCs w:val="32"/>
          <w:lang w:val="en-US" w:eastAsia="zh-CN"/>
        </w:rPr>
        <w:t xml:space="preserve">承诺时限：  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t>1个工作日。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 w:val="0"/>
        <w:spacing w:line="480" w:lineRule="auto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kern w:val="0"/>
          <w:sz w:val="28"/>
          <w:szCs w:val="28"/>
          <w:lang w:val="en-US" w:eastAsia="zh-CN"/>
        </w:rPr>
      </w:pPr>
      <w:bookmarkStart w:id="3" w:name="_Toc24592_WPSOffice_Level2"/>
      <w:r>
        <w:rPr>
          <w:rFonts w:hint="eastAsia" w:ascii="Times New Roman" w:hAnsi="Times New Roman" w:eastAsia="仿宋_GB2312" w:cs="Times New Roman"/>
          <w:b/>
          <w:bCs/>
          <w:kern w:val="0"/>
          <w:sz w:val="32"/>
          <w:szCs w:val="32"/>
          <w:lang w:val="en-US" w:eastAsia="zh-CN"/>
        </w:rPr>
        <w:t>咨询电话：</w:t>
      </w:r>
      <w:bookmarkEnd w:id="3"/>
      <w:r>
        <w:rPr>
          <w:rFonts w:hint="eastAsia" w:ascii="Times New Roman" w:hAnsi="Times New Roman" w:eastAsia="仿宋_GB2312" w:cs="Times New Roman"/>
          <w:b/>
          <w:bCs/>
          <w:kern w:val="0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仿宋_GB2312" w:cs="Times New Roman"/>
          <w:color w:val="000000"/>
          <w:kern w:val="0"/>
          <w:sz w:val="28"/>
          <w:szCs w:val="28"/>
          <w:lang w:val="en-US" w:eastAsia="zh-CN"/>
        </w:rPr>
        <w:t>0533-  6433390</w:t>
      </w:r>
    </w:p>
    <w:p>
      <w:pPr>
        <w:spacing w:line="700" w:lineRule="exact"/>
        <w:jc w:val="both"/>
        <w:rPr>
          <w:rFonts w:hint="eastAsia" w:ascii="Times New Roman" w:hAnsi="Times New Roman" w:eastAsia="方正小标宋简体" w:cs="Times New Roman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tabs>
          <w:tab w:val="left" w:pos="7727"/>
          <w:tab w:val="left" w:pos="77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outlineLvl w:val="9"/>
        <w:rPr>
          <w:rFonts w:hint="eastAsia" w:ascii="Times New Roman" w:hAnsi="Times New Roman" w:eastAsia="方正小标宋简体" w:cs="Times New Roman"/>
          <w:color w:val="000000"/>
          <w:ker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7727"/>
          <w:tab w:val="left" w:pos="77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outlineLvl w:val="9"/>
        <w:rPr>
          <w:rFonts w:hint="eastAsia" w:ascii="Times New Roman" w:hAnsi="Times New Roman" w:eastAsia="方正小标宋简体" w:cs="Times New Roman"/>
          <w:color w:val="000000"/>
          <w:ker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7727"/>
          <w:tab w:val="left" w:pos="77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outlineLvl w:val="9"/>
        <w:rPr>
          <w:rFonts w:hint="eastAsia" w:ascii="Times New Roman" w:hAnsi="Times New Roman" w:eastAsia="方正小标宋简体" w:cs="Times New Roman"/>
          <w:color w:val="000000"/>
          <w:ker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7727"/>
          <w:tab w:val="left" w:pos="77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outlineLvl w:val="9"/>
        <w:rPr>
          <w:rFonts w:hint="eastAsia" w:ascii="Times New Roman" w:hAnsi="Times New Roman" w:eastAsia="方正小标宋简体" w:cs="Times New Roman"/>
          <w:color w:val="000000"/>
          <w:ker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7727"/>
          <w:tab w:val="left" w:pos="77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outlineLvl w:val="9"/>
        <w:rPr>
          <w:rFonts w:hint="eastAsia" w:ascii="Times New Roman" w:hAnsi="Times New Roman" w:eastAsia="方正小标宋简体" w:cs="Times New Roman"/>
          <w:color w:val="000000"/>
          <w:ker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7727"/>
          <w:tab w:val="left" w:pos="77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outlineLvl w:val="9"/>
        <w:rPr>
          <w:rFonts w:hint="eastAsia" w:ascii="Times New Roman" w:hAnsi="Times New Roman" w:eastAsia="方正小标宋简体" w:cs="Times New Roman"/>
          <w:color w:val="000000"/>
          <w:ker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727"/>
          <w:tab w:val="left" w:pos="77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outlineLvl w:val="9"/>
        <w:rPr>
          <w:rFonts w:hint="eastAsia" w:ascii="Times New Roman" w:hAnsi="Times New Roman" w:eastAsia="方正小标宋简体" w:cs="Times New Roman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color w:val="000000"/>
          <w:kern w:val="0"/>
          <w:sz w:val="32"/>
          <w:szCs w:val="32"/>
          <w:lang w:val="en-US" w:eastAsia="zh-CN"/>
        </w:rPr>
        <w:t>一、法律依据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 w:val="0"/>
        <w:spacing w:line="460" w:lineRule="exact"/>
        <w:ind w:firstLine="640" w:firstLineChars="200"/>
        <w:textAlignment w:val="auto"/>
        <w:outlineLvl w:val="9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t>1.《中华人民共和国环境噪声污染防治法》中华人民共和国主席令第77号 第三十条：“在城市市区噪声敏感建筑物集中区域内，禁止夜间进行产生环境噪声污染的建筑施工作业，但抢修、抢险作业和因生产工艺上要求或者特殊需要必须连续作业的除外。因特殊需要必须连续作业的，必须有县级以上人民政府或者其有关主管部门的证明。前款规定的夜间作业，必须公告附近居民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 w:val="0"/>
        <w:spacing w:line="400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t>2.《山东省环境噪声污染防治条例》山东省人民代表大会常务委员会公告（第16号） 第二十三条：“在噪声敏感建筑物集中区域内，禁止产生噪声污染的夜间建筑施工作业；但因特殊需要必须在夜间连续施工作业的，应当有环境保护行政主管部门出具的证明，并采取有效的防治措施。进行前款规定的夜间施工作业的，应当提前三日公告噪声污染影响范围内的居民。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727"/>
          <w:tab w:val="left" w:pos="77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outlineLvl w:val="9"/>
        <w:rPr>
          <w:rFonts w:hint="eastAsia" w:ascii="Times New Roman" w:hAnsi="Times New Roman" w:eastAsia="方正小标宋简体" w:cs="Times New Roman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小标宋简体" w:cs="Times New Roman"/>
          <w:color w:val="000000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小标宋简体" w:cs="Times New Roman"/>
          <w:color w:val="000000"/>
          <w:kern w:val="0"/>
          <w:sz w:val="32"/>
          <w:szCs w:val="32"/>
          <w:lang w:eastAsia="zh-CN"/>
        </w:rPr>
        <w:t>二、</w:t>
      </w:r>
      <w:r>
        <w:rPr>
          <w:rFonts w:hint="eastAsia" w:ascii="Times New Roman" w:hAnsi="Times New Roman" w:eastAsia="方正小标宋简体" w:cs="Times New Roman"/>
          <w:color w:val="000000"/>
          <w:kern w:val="0"/>
          <w:sz w:val="32"/>
          <w:szCs w:val="32"/>
        </w:rPr>
        <w:t>办理条件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 w:val="0"/>
        <w:spacing w:line="360" w:lineRule="auto"/>
        <w:ind w:firstLine="640" w:firstLineChars="200"/>
        <w:textAlignment w:val="auto"/>
        <w:outlineLvl w:val="9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t>1.抢修、抢险作业必须昼夜连续施工的。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 w:val="0"/>
        <w:spacing w:line="360" w:lineRule="auto"/>
        <w:ind w:firstLine="640" w:firstLineChars="200"/>
        <w:textAlignment w:val="auto"/>
        <w:outlineLvl w:val="9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t>2.因生产工艺上要求或者特殊需要必须连续作业的（浇筑作业）。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 w:val="0"/>
        <w:spacing w:line="360" w:lineRule="auto"/>
        <w:ind w:firstLine="640" w:firstLineChars="200"/>
        <w:textAlignment w:val="auto"/>
        <w:outlineLvl w:val="9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t>3.已办理环保手续。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 w:val="0"/>
        <w:spacing w:line="360" w:lineRule="auto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t>4.必须有县级以上人民政府或者其有关主管部门的证明。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 w:val="0"/>
        <w:spacing w:line="360" w:lineRule="auto"/>
        <w:ind w:firstLine="640" w:firstLineChars="200"/>
        <w:textAlignment w:val="auto"/>
        <w:outlineLvl w:val="9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t>5.已提前3天公告附近居民。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 w:val="0"/>
        <w:spacing w:line="360" w:lineRule="auto"/>
        <w:textAlignment w:val="auto"/>
        <w:outlineLvl w:val="9"/>
        <w:rPr>
          <w:rFonts w:hint="eastAsia" w:ascii="Times New Roman" w:hAnsi="Times New Roman" w:eastAsia="方正小标宋简体" w:cs="Times New Roman"/>
          <w:color w:val="000000"/>
          <w:kern w:val="0"/>
          <w:sz w:val="32"/>
          <w:szCs w:val="32"/>
          <w:lang w:eastAsia="zh-CN"/>
        </w:rPr>
      </w:pPr>
      <w:r>
        <w:rPr>
          <w:rFonts w:hint="eastAsia" w:ascii="Times New Roman" w:hAnsi="Times New Roman" w:eastAsia="方正小标宋简体" w:cs="Times New Roman"/>
          <w:color w:val="000000"/>
          <w:kern w:val="0"/>
          <w:sz w:val="32"/>
          <w:szCs w:val="32"/>
          <w:lang w:eastAsia="zh-CN"/>
        </w:rPr>
        <w:t>三、申请材料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 w:val="0"/>
        <w:bidi w:val="0"/>
        <w:adjustRightInd/>
        <w:snapToGrid w:val="0"/>
        <w:spacing w:line="360" w:lineRule="auto"/>
        <w:ind w:firstLine="640" w:firstLineChars="200"/>
        <w:textAlignment w:val="auto"/>
        <w:outlineLvl w:val="9"/>
        <w:rPr>
          <w:rFonts w:hint="eastAsia" w:ascii="Calibri" w:hAnsi="Calibri" w:eastAsia="仿宋_GB2312" w:cs="Times New Roman"/>
          <w:sz w:val="32"/>
          <w:szCs w:val="32"/>
          <w:lang w:eastAsia="zh-CN"/>
        </w:rPr>
      </w:pPr>
      <w:r>
        <w:rPr>
          <w:rFonts w:hint="eastAsia" w:ascii="Calibri" w:hAnsi="Calibri" w:eastAsia="仿宋_GB2312" w:cs="Times New Roman"/>
          <w:sz w:val="32"/>
          <w:szCs w:val="32"/>
          <w:lang w:val="en-US" w:eastAsia="zh-CN"/>
        </w:rPr>
        <w:t>1.</w:t>
      </w:r>
      <w:r>
        <w:rPr>
          <w:rFonts w:hint="eastAsia" w:ascii="Calibri" w:hAnsi="Calibri" w:eastAsia="仿宋_GB2312" w:cs="Times New Roman"/>
          <w:sz w:val="32"/>
          <w:szCs w:val="32"/>
          <w:lang w:eastAsia="zh-CN"/>
        </w:rPr>
        <w:t>环保手续复印件</w:t>
      </w:r>
      <w:r>
        <w:rPr>
          <w:rFonts w:hint="eastAsia" w:ascii="Calibri" w:hAnsi="Calibri" w:eastAsia="仿宋_GB2312" w:cs="Times New Roman"/>
          <w:sz w:val="32"/>
          <w:szCs w:val="32"/>
          <w:lang w:val="en-US" w:eastAsia="zh-CN"/>
        </w:rPr>
        <w:t>1份</w:t>
      </w:r>
      <w:r>
        <w:rPr>
          <w:rFonts w:hint="eastAsia" w:ascii="Calibri" w:hAnsi="Calibri" w:eastAsia="仿宋_GB2312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 w:val="0"/>
        <w:bidi w:val="0"/>
        <w:adjustRightInd/>
        <w:snapToGrid w:val="0"/>
        <w:spacing w:line="360" w:lineRule="auto"/>
        <w:ind w:firstLine="640" w:firstLineChars="200"/>
        <w:textAlignment w:val="auto"/>
        <w:outlineLvl w:val="9"/>
        <w:rPr>
          <w:rFonts w:hint="default" w:ascii="Calibri" w:hAnsi="Calibri" w:eastAsia="仿宋_GB2312" w:cs="Times New Roman"/>
          <w:sz w:val="32"/>
          <w:szCs w:val="32"/>
          <w:lang w:val="en-US" w:eastAsia="zh-CN"/>
        </w:rPr>
      </w:pPr>
      <w:r>
        <w:rPr>
          <w:rFonts w:hint="eastAsia" w:eastAsia="仿宋_GB2312" w:cs="Times New Roman"/>
          <w:sz w:val="32"/>
          <w:szCs w:val="32"/>
          <w:lang w:val="en-US" w:eastAsia="zh-CN"/>
        </w:rPr>
        <w:t>2.建筑工程施工许可证</w:t>
      </w:r>
      <w:r>
        <w:rPr>
          <w:rFonts w:hint="eastAsia" w:ascii="Calibri" w:hAnsi="Calibri" w:eastAsia="仿宋_GB2312" w:cs="Times New Roman"/>
          <w:sz w:val="32"/>
          <w:szCs w:val="32"/>
          <w:lang w:eastAsia="zh-CN"/>
        </w:rPr>
        <w:t>复印件</w:t>
      </w:r>
      <w:r>
        <w:rPr>
          <w:rFonts w:hint="eastAsia" w:ascii="Calibri" w:hAnsi="Calibri" w:eastAsia="仿宋_GB2312" w:cs="Times New Roman"/>
          <w:sz w:val="32"/>
          <w:szCs w:val="32"/>
          <w:lang w:val="en-US" w:eastAsia="zh-CN"/>
        </w:rPr>
        <w:t>1份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。</w:t>
      </w:r>
      <w:bookmarkStart w:id="4" w:name="_GoBack"/>
      <w:bookmarkEnd w:id="4"/>
      <w:r>
        <w:rPr>
          <w:rFonts w:hint="eastAsia" w:eastAsia="仿宋_GB2312" w:cs="Times New Roman"/>
          <w:sz w:val="32"/>
          <w:szCs w:val="32"/>
          <w:lang w:val="en-US" w:eastAsia="zh-CN"/>
        </w:rPr>
        <w:t>（住建局出具）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 w:val="0"/>
        <w:bidi w:val="0"/>
        <w:adjustRightInd/>
        <w:snapToGrid w:val="0"/>
        <w:spacing w:line="360" w:lineRule="auto"/>
        <w:ind w:firstLine="640" w:firstLineChars="200"/>
        <w:textAlignment w:val="auto"/>
        <w:outlineLvl w:val="9"/>
        <w:rPr>
          <w:rFonts w:hint="eastAsia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 w:val="0"/>
        <w:bidi w:val="0"/>
        <w:adjustRightInd/>
        <w:snapToGrid w:val="0"/>
        <w:spacing w:line="360" w:lineRule="auto"/>
        <w:ind w:firstLine="640" w:firstLineChars="200"/>
        <w:textAlignment w:val="auto"/>
        <w:outlineLvl w:val="9"/>
        <w:rPr>
          <w:rFonts w:hint="eastAsia" w:ascii="Calibri" w:hAnsi="Calibri" w:eastAsia="仿宋_GB2312" w:cs="Times New Roman"/>
          <w:sz w:val="32"/>
          <w:szCs w:val="32"/>
          <w:lang w:val="en-US" w:eastAsia="zh-CN"/>
        </w:rPr>
      </w:pPr>
      <w:r>
        <w:rPr>
          <w:rFonts w:hint="eastAsia" w:eastAsia="仿宋_GB2312" w:cs="Times New Roman"/>
          <w:sz w:val="32"/>
          <w:szCs w:val="32"/>
          <w:lang w:val="en-US" w:eastAsia="zh-CN"/>
        </w:rPr>
        <w:t>3</w:t>
      </w:r>
      <w:r>
        <w:rPr>
          <w:rFonts w:hint="eastAsia" w:ascii="Calibri" w:hAnsi="Calibri" w:eastAsia="仿宋_GB2312" w:cs="Times New Roman"/>
          <w:sz w:val="32"/>
          <w:szCs w:val="32"/>
          <w:lang w:val="en-US" w:eastAsia="zh-CN"/>
        </w:rPr>
        <w:t>.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连续施工</w:t>
      </w:r>
      <w:r>
        <w:rPr>
          <w:rFonts w:hint="eastAsia" w:ascii="Calibri" w:hAnsi="Calibri" w:eastAsia="仿宋_GB2312" w:cs="Times New Roman"/>
          <w:sz w:val="32"/>
          <w:szCs w:val="32"/>
          <w:lang w:val="en-US" w:eastAsia="zh-CN"/>
        </w:rPr>
        <w:t>公示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材料（周边全景、近景公示图）复印件各</w:t>
      </w:r>
      <w:r>
        <w:rPr>
          <w:rFonts w:hint="eastAsia" w:ascii="Calibri" w:hAnsi="Calibri" w:eastAsia="仿宋_GB2312" w:cs="Times New Roman"/>
          <w:sz w:val="32"/>
          <w:szCs w:val="32"/>
          <w:lang w:val="en-US" w:eastAsia="zh-CN"/>
        </w:rPr>
        <w:t>一份。</w:t>
      </w:r>
    </w:p>
    <w:p>
      <w:pPr>
        <w:spacing w:line="360" w:lineRule="auto"/>
        <w:ind w:firstLine="640" w:firstLineChars="200"/>
      </w:pPr>
      <w:r>
        <w:rPr>
          <w:rFonts w:hint="eastAsia" w:eastAsia="仿宋_GB2312" w:cs="Times New Roman"/>
          <w:sz w:val="32"/>
          <w:szCs w:val="32"/>
          <w:lang w:val="en-US" w:eastAsia="zh-CN"/>
        </w:rPr>
        <w:t>4</w:t>
      </w:r>
      <w:r>
        <w:rPr>
          <w:rFonts w:hint="eastAsia" w:ascii="Calibri" w:hAnsi="Calibri" w:eastAsia="仿宋_GB2312" w:cs="Times New Roman"/>
          <w:sz w:val="32"/>
          <w:szCs w:val="32"/>
          <w:lang w:val="en-US" w:eastAsia="zh-CN"/>
        </w:rPr>
        <w:t>.夜间施工申请表（加盖单位公章）1份。</w:t>
      </w:r>
    </w:p>
    <w:p>
      <w:pPr>
        <w:spacing w:line="360" w:lineRule="auto"/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pPr>
    </w:p>
    <w:p>
      <w:pPr>
        <w:numPr>
          <w:ilvl w:val="0"/>
          <w:numId w:val="1"/>
        </w:numPr>
        <w:rPr>
          <w:rFonts w:hint="eastAsia" w:ascii="Times New Roman" w:hAnsi="Times New Roman" w:eastAsia="方正小标宋简体" w:cs="Times New Roman"/>
          <w:color w:val="000000"/>
          <w:kern w:val="0"/>
          <w:sz w:val="32"/>
          <w:szCs w:val="32"/>
          <w:lang w:eastAsia="zh-CN"/>
        </w:rPr>
      </w:pPr>
      <w:r>
        <w:rPr>
          <w:rFonts w:hint="eastAsia" w:ascii="Times New Roman" w:hAnsi="Times New Roman" w:eastAsia="方正小标宋简体" w:cs="Times New Roman"/>
          <w:color w:val="000000"/>
          <w:kern w:val="0"/>
          <w:sz w:val="32"/>
          <w:szCs w:val="32"/>
          <w:lang w:eastAsia="zh-CN"/>
        </w:rPr>
        <w:t>示范文本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textAlignment w:val="auto"/>
        <w:outlineLvl w:val="9"/>
        <w:rPr>
          <w:rFonts w:hint="default" w:eastAsia="仿宋_GB2312"/>
          <w:sz w:val="32"/>
          <w:szCs w:val="32"/>
          <w:lang w:val="en-US" w:eastAsia="zh-CN"/>
        </w:rPr>
      </w:pPr>
      <w:r>
        <w:rPr>
          <w:rFonts w:hint="eastAsia" w:eastAsia="仿宋_GB2312"/>
          <w:sz w:val="32"/>
          <w:szCs w:val="32"/>
          <w:lang w:val="en-US" w:eastAsia="zh-CN"/>
        </w:rPr>
        <w:t>1.《夜间施工申请表》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textAlignment w:val="auto"/>
        <w:outlineLvl w:val="9"/>
        <w:rPr>
          <w:rFonts w:hint="eastAsia" w:eastAsia="仿宋_GB2312"/>
          <w:sz w:val="32"/>
          <w:szCs w:val="32"/>
          <w:lang w:val="en-US" w:eastAsia="zh-CN"/>
        </w:rPr>
      </w:pPr>
      <w:r>
        <w:rPr>
          <w:rFonts w:hint="eastAsia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350510" cy="7844790"/>
            <wp:effectExtent l="0" t="0" r="2540" b="3810"/>
            <wp:docPr id="6" name="图片 6" descr="Tmp20200521154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Tmp202005211549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50510" cy="784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sz w:val="32"/>
          <w:szCs w:val="32"/>
          <w:lang w:val="en-US" w:eastAsia="zh-CN"/>
        </w:rPr>
        <w:t>2.《建设项目环评审批表》或《建设项目环境影响登记表》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640" w:firstLineChars="200"/>
        <w:textAlignment w:val="auto"/>
        <w:outlineLvl w:val="9"/>
        <w:rPr>
          <w:rFonts w:hint="eastAsia" w:eastAsia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方正小标宋简体" w:cs="Times New Roman"/>
          <w:color w:val="000000"/>
          <w:kern w:val="0"/>
          <w:sz w:val="32"/>
          <w:szCs w:val="32"/>
          <w:lang w:eastAsia="zh-CN"/>
        </w:rPr>
      </w:pPr>
      <w:r>
        <w:drawing>
          <wp:inline distT="0" distB="0" distL="114300" distR="114300">
            <wp:extent cx="5517515" cy="7132320"/>
            <wp:effectExtent l="0" t="0" r="698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7132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方正小标宋简体" w:cs="Times New Roman"/>
          <w:color w:val="000000"/>
          <w:kern w:val="0"/>
          <w:sz w:val="32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方正小标宋简体" w:cs="Times New Roman"/>
          <w:color w:val="000000"/>
          <w:kern w:val="0"/>
          <w:sz w:val="32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方正小标宋简体" w:cs="Times New Roman"/>
          <w:color w:val="000000"/>
          <w:kern w:val="0"/>
          <w:sz w:val="32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方正小标宋简体" w:cs="Times New Roman"/>
          <w:color w:val="000000"/>
          <w:kern w:val="0"/>
          <w:sz w:val="32"/>
          <w:szCs w:val="32"/>
          <w:lang w:eastAsia="zh-CN"/>
        </w:rPr>
      </w:pPr>
      <w:r>
        <w:drawing>
          <wp:inline distT="0" distB="0" distL="114300" distR="114300">
            <wp:extent cx="5272405" cy="7245350"/>
            <wp:effectExtent l="0" t="0" r="444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4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jc w:val="left"/>
        <w:textAlignment w:val="auto"/>
        <w:outlineLvl w:val="9"/>
        <w:rPr>
          <w:rFonts w:hint="eastAsia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jc w:val="left"/>
        <w:textAlignment w:val="auto"/>
        <w:outlineLvl w:val="9"/>
        <w:rPr>
          <w:rFonts w:hint="eastAsia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jc w:val="left"/>
        <w:textAlignment w:val="auto"/>
        <w:outlineLvl w:val="9"/>
        <w:rPr>
          <w:rFonts w:hint="eastAsia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jc w:val="left"/>
        <w:textAlignment w:val="auto"/>
        <w:outlineLvl w:val="9"/>
        <w:rPr>
          <w:rFonts w:hint="eastAsia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jc w:val="left"/>
        <w:textAlignment w:val="auto"/>
        <w:outlineLvl w:val="9"/>
        <w:rPr>
          <w:rFonts w:hint="eastAsia" w:eastAsia="仿宋_GB2312"/>
          <w:sz w:val="32"/>
          <w:szCs w:val="32"/>
          <w:lang w:val="en-US" w:eastAsia="zh-CN"/>
        </w:rPr>
      </w:pPr>
      <w:r>
        <w:rPr>
          <w:rFonts w:hint="eastAsia" w:eastAsia="仿宋_GB2312"/>
          <w:sz w:val="32"/>
          <w:szCs w:val="32"/>
          <w:lang w:val="en-US" w:eastAsia="zh-CN"/>
        </w:rPr>
        <w:t>3建筑工程施工许可证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jc w:val="left"/>
        <w:textAlignment w:val="auto"/>
        <w:outlineLvl w:val="9"/>
        <w:rPr>
          <w:rFonts w:hint="eastAsia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eastAsia="仿宋_GB2312"/>
          <w:sz w:val="32"/>
          <w:szCs w:val="32"/>
          <w:lang w:val="en-US" w:eastAsia="zh-CN"/>
        </w:rPr>
      </w:pPr>
      <w:r>
        <w:rPr>
          <w:rFonts w:hint="eastAsia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116195" cy="7820660"/>
            <wp:effectExtent l="0" t="0" r="8255" b="8890"/>
            <wp:docPr id="7" name="图片 7" descr="施工许可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施工许可证"/>
                    <pic:cNvPicPr>
                      <a:picLocks noChangeAspect="1"/>
                    </pic:cNvPicPr>
                  </pic:nvPicPr>
                  <pic:blipFill>
                    <a:blip r:embed="rId7"/>
                    <a:srcRect l="2658"/>
                    <a:stretch>
                      <a:fillRect/>
                    </a:stretch>
                  </pic:blipFill>
                  <pic:spPr>
                    <a:xfrm>
                      <a:off x="0" y="0"/>
                      <a:ext cx="5116195" cy="782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jc w:val="left"/>
        <w:textAlignment w:val="auto"/>
        <w:outlineLvl w:val="9"/>
        <w:rPr>
          <w:rFonts w:eastAsia="楷体_GB2312"/>
          <w:sz w:val="32"/>
          <w:szCs w:val="32"/>
        </w:rPr>
      </w:pPr>
      <w:r>
        <w:rPr>
          <w:rFonts w:hint="eastAsia" w:eastAsia="仿宋_GB2312"/>
          <w:sz w:val="32"/>
          <w:szCs w:val="32"/>
          <w:lang w:val="en-US" w:eastAsia="zh-CN"/>
        </w:rPr>
        <w:t>四、《夜间产生环境噪声污染的连续建筑施工作业证明核发》流程图如下：</w:t>
      </w:r>
    </w:p>
    <w:p>
      <w:pPr>
        <w:jc w:val="left"/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</w:p>
    <w:p>
      <w:pPr>
        <w:pageBreakBefore w:val="0"/>
        <w:numPr>
          <w:ilvl w:val="0"/>
          <w:numId w:val="0"/>
        </w:numPr>
        <w:tabs>
          <w:tab w:val="left" w:pos="7026"/>
        </w:tabs>
        <w:kinsoku/>
        <w:wordWrap/>
        <w:overflowPunct/>
        <w:topLinePunct w:val="0"/>
        <w:autoSpaceDE/>
        <w:bidi w:val="0"/>
        <w:spacing w:line="560" w:lineRule="exact"/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815975</wp:posOffset>
                </wp:positionH>
                <wp:positionV relativeFrom="paragraph">
                  <wp:posOffset>63500</wp:posOffset>
                </wp:positionV>
                <wp:extent cx="3703320" cy="358140"/>
                <wp:effectExtent l="4445" t="4445" r="6985" b="18415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35580" y="4544060"/>
                          <a:ext cx="370332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建筑施工单位递交夜间施工申请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4.25pt;margin-top:5pt;height:28.2pt;width:291.6pt;z-index:252103680;mso-width-relative:page;mso-height-relative:page;" fillcolor="#FFFFFF [3201]" filled="t" stroked="t" coordsize="21600,21600" o:gfxdata="UEsDBAoAAAAAAIdO4kAAAAAAAAAAAAAAAAAEAAAAZHJzL1BLAwQUAAAACACHTuJA948+wtUAAAAJ&#10;AQAADwAAAGRycy9kb3ducmV2LnhtbE2PPU/DMBCGdyT+g3VIbNROCmkV4lQCCQmxUbKwufE1ibDP&#10;ke025d9zTLDdq3v0fjS7i3fijDFNgTQUKwUCqQ92okFD9/FytwWRsiFrXCDU8I0Jdu31VWNqGxZ6&#10;x/M+D4JNKNVGw5jzXEuZ+hG9SaswI/HvGKI3mWUcpI1mYXPvZKlUJb2ZiBNGM+PziP3X/uQ1vFZP&#10;+RM7+2bX5Tosnezj0SWtb28K9Qgi4yX/wfBbn6tDy50O4UQ2Cce63D4wyofiTQxsimID4qChqu5B&#10;to38v6D9AVBLAwQUAAAACACHTuJAKVpcAUwCAAB5BAAADgAAAGRycy9lMm9Eb2MueG1srVTNbhMx&#10;EL4j8Q6W73Q3P9uWqJsqtApCqmilgjg7Xm+ywusxtpPd8gD0DThx4c5z9Tn47CT9oZwQOTjjmS+f&#10;Z76Zyclp32q2Uc43ZEo+OMg5U0ZS1ZhlyT9+mL865swHYSqhyaiS3yjPT6cvX5x0dqKGtCJdKcdA&#10;YvyksyVfhWAnWeblSrXCH5BVBsGaXCsCrm6ZVU50YG91Nszzw6wjV1lHUnkP7/k2yKeJv66VDJd1&#10;7VVguuTILaTTpXMRz2x6IiZLJ+yqkbs0xD9k0YrG4NF7qnMRBFu75hlV20hHnupwIKnNqK4bqVIN&#10;qGaQ/1HN9UpYlWqBON7ey+T/H618v7lyrKnQu2HBmREtmnT3/fbux6+7n99YdEKizvoJkNcW2NC/&#10;oR7wvd/DGSvva9fGb9TEEB8ejYriGJLflHxcjMf54U5s1QcmARgd5aPREAAJxKg4HowTIHtgss6H&#10;t4paFo2SOzQzaSw2Fz4gK0D3kPiwJ91U80brdHHLxZl2bCPQ+Hn6xITxkycwbVhX8sNRkSfmJ7HI&#10;fU+x0EJ+fs4APm1AGwXaChGt0C/6nWoLqm4gmqPt5Hkr5w14L4QPV8Jh1CAA1idc4qg1IRnaWZyt&#10;yH39mz/iMQGIctZhdEvuv6yFU5zpdwaz8XoAuTHr6TIujqLI7nFk8Thi1u0ZQaQBFtXKZEZ80Huz&#10;dtR+wpbN4qsICSPxdsnD3jwL24XClko1myUQptuKcGGurYzUsSWGZutAdZNaF2XaarNTD/Od2rPb&#10;xbhAj+8J9fCPMf0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948+wtUAAAAJAQAADwAAAAAAAAAB&#10;ACAAAAAiAAAAZHJzL2Rvd25yZXYueG1sUEsBAhQAFAAAAAgAh07iQClaXAFMAgAAeQQAAA4AAAAA&#10;AAAAAQAgAAAAJAEAAGRycy9lMm9Eb2MueG1sUEsFBgAAAAAGAAYAWQEAAOI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firstLine="0" w:firstLineChars="0"/>
                        <w:jc w:val="center"/>
                        <w:textAlignment w:val="auto"/>
                        <w:outlineLvl w:val="9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建筑施工单位递交夜间施工申请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                                     </w:t>
      </w:r>
    </w:p>
    <w:p>
      <w:pPr>
        <w:pageBreakBefore w:val="0"/>
        <w:numPr>
          <w:ilvl w:val="0"/>
          <w:numId w:val="0"/>
        </w:numPr>
        <w:tabs>
          <w:tab w:val="left" w:pos="7026"/>
        </w:tabs>
        <w:kinsoku/>
        <w:wordWrap/>
        <w:overflowPunct/>
        <w:topLinePunct w:val="0"/>
        <w:autoSpaceDE/>
        <w:bidi w:val="0"/>
        <w:spacing w:line="560" w:lineRule="exact"/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2704465</wp:posOffset>
                </wp:positionH>
                <wp:positionV relativeFrom="paragraph">
                  <wp:posOffset>102235</wp:posOffset>
                </wp:positionV>
                <wp:extent cx="0" cy="236855"/>
                <wp:effectExtent l="48895" t="0" r="65405" b="10795"/>
                <wp:wrapNone/>
                <wp:docPr id="126" name="直接箭头连接符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68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12.95pt;margin-top:8.05pt;height:18.65pt;width:0pt;z-index:252105728;mso-width-relative:page;mso-height-relative:page;" filled="f" stroked="t" coordsize="21600,21600" o:gfxdata="UEsDBAoAAAAAAIdO4kAAAAAAAAAAAAAAAAAEAAAAZHJzL1BLAwQUAAAACACHTuJAmzuC3tYAAAAJ&#10;AQAADwAAAGRycy9kb3ducmV2LnhtbE2PwU7DMAyG70i8Q+RJXBBLu63VKE0nbRKcYeXAMWtMW61x&#10;qiRbx9vjiQM72v+n35/LzcUO4ow+9I4UpPMEBFLjTE+tgs/69WkNIkRNRg+OUMEPBthU93elLoyb&#10;6APP+9gKLqFQaAVdjGMhZWg6tDrM3YjE2bfzVkcefSuN1xOX20EukiSXVvfEFzo94q7D5rg/WQV1&#10;lq6zete80eOXJzlt3/Nt3yr1MEuTFxARL/Efhqs+q0PFTgd3IhPEoGC1yJ4Z5SBPQTDwtzgoyJYr&#10;kFUpbz+ofgFQSwMEFAAAAAgAh07iQKqkdnTsAQAAkwMAAA4AAABkcnMvZTJvRG9jLnhtbK1TS44T&#10;MRDdI3EHy3vSSUaJQiudkSZh2CAYCThAxe3utuSfyiadXIILILECVjCr2XMaGI5B2Z3J8NkhsnDK&#10;Zb/neq+ql+d7o9lOYlDOVnwyGnMmrXC1sm3FX7+6fLTgLESwNWhnZcUPMvDz1cMHy96Xcuo6p2uJ&#10;jEhsKHtf8S5GXxZFEJ00EEbOS0uHjUMDkbbYFjVCT+xGF9PxeF70DmuPTsgQKLsZDvkq8zeNFPFF&#10;0wQZma441RbzinndprVYLaFsEXynxLEM+IcqDChLj56oNhCBvUH1F5VRAl1wTRwJZwrXNErIrIHU&#10;TMZ/qHnZgZdZC5kT/Mmm8P9oxfPdFTJVU++mc84sGGrS7bub728/3l5/+fbh5sfX9yn+/ImlC2RX&#10;70NJqLW9wuMu+CtM2vcNmvRPqtg+W3w4WSz3kYkhKSg7PZsvZrNEV9zjPIb4VDrDUlDxEBFU28W1&#10;s5b66HCSHYbdsxAH4B0gPWrdpdKa8lBqy/qKz89m1HABNFSNhkih8SQz2JYz0C1Nq4iYGYPTqk7o&#10;BA7Ybtca2Q5oYmYXjy82d2X+di09vYHQDffy0TBLRkUaaK1MxRfj9BvSEZR+YmsWD54MBkTXH9Vr&#10;SyYkUwcbU7R19SG7m/PU+WzTcUrTaP26z+j7b2n1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s7&#10;gt7WAAAACQEAAA8AAAAAAAAAAQAgAAAAIgAAAGRycy9kb3ducmV2LnhtbFBLAQIUABQAAAAIAIdO&#10;4kCqpHZ07AEAAJMDAAAOAAAAAAAAAAEAIAAAACUBAABkcnMvZTJvRG9jLnhtbFBLBQYAAAAABgAG&#10;AFkBAACDBQAAAAA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                            </w:t>
      </w:r>
    </w:p>
    <w:p>
      <w:pPr>
        <w:pageBreakBefore w:val="0"/>
        <w:numPr>
          <w:ilvl w:val="0"/>
          <w:numId w:val="0"/>
        </w:numPr>
        <w:tabs>
          <w:tab w:val="left" w:pos="7026"/>
        </w:tabs>
        <w:kinsoku/>
        <w:wordWrap/>
        <w:overflowPunct/>
        <w:topLinePunct w:val="0"/>
        <w:autoSpaceDE/>
        <w:bidi w:val="0"/>
        <w:spacing w:line="560" w:lineRule="exact"/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1574800</wp:posOffset>
                </wp:positionH>
                <wp:positionV relativeFrom="paragraph">
                  <wp:posOffset>107950</wp:posOffset>
                </wp:positionV>
                <wp:extent cx="2320925" cy="306070"/>
                <wp:effectExtent l="4445" t="4445" r="17780" b="13335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17800" y="5380990"/>
                          <a:ext cx="2320925" cy="306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审核后，出具批复意见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4pt;margin-top:8.5pt;height:24.1pt;width:182.75pt;z-index:252106752;mso-width-relative:page;mso-height-relative:page;" fillcolor="#FFFFFF [3201]" filled="t" stroked="t" coordsize="21600,21600" o:gfxdata="UEsDBAoAAAAAAIdO4kAAAAAAAAAAAAAAAAAEAAAAZHJzL1BLAwQUAAAACACHTuJALxStxNYAAAAJ&#10;AQAADwAAAGRycy9kb3ducmV2LnhtbE2PzU7DMBCE70i8g7WVuFHnh4YqxKkEEhLiRsmFmxtvk6j2&#10;OrLdprw9ywlOu6sZzX7T7K7OiguGOHlSkK8zEEi9NxMNCrrP1/stiJg0GW09oYJvjLBrb28aXRu/&#10;0Ade9mkQHEKx1grGlOZaytiP6HRc+xmJtaMPTic+wyBN0AuHOyuLLKuk0xPxh1HP+DJif9qfnYK3&#10;6jl9YWfeTVmUfulkH442KnW3yrMnEAmv6c8Mv/iMDi0zHfyZTBRWQfGw5S6JhUeebKjycgPiwMum&#10;ANk28n+D9gdQSwMEFAAAAAgAh07iQEPLK5dLAgAAeQQAAA4AAABkcnMvZTJvRG9jLnhtbK1UzY7T&#10;MBC+I/EOlu80afpfNV2VroqQVuxKBXF2HKeJcDzGdpuUB4A34MSFO8/V52Ds/myX5YTowZ3xfP08&#10;881MZzdtLclOGFuBSmm3E1MiFIe8UpuUfni/ejWmxDqmciZBiZTuhaU385cvZo2eigRKkLkwBEmU&#10;nTY6paVzehpFlpeiZrYDWigMFmBq5tA1myg3rEH2WkZJHA+jBkyuDXBhLd7eHoN0HviLQnB3XxRW&#10;OCJTirm5cJpwZv6M5jM23Rimy4qf0mD/kEXNKoWPXqhumWNka6pnVHXFDVgoXIdDHUFRVFyEGrCa&#10;bvxHNeuSaRFqQXGsvshk/x8tf7d7MKTKsXfJiBLFamzS4fu3w49fh59fib9EiRptp4hca8S69jW0&#10;CD/fW7z0lbeFqf031kQwnoy6o3GMku9TOuiN48nkJLZoHeEe0EviSTKghCOiFw/jUQBEj0zaWPdG&#10;QE28kVKDzQwas92ddZgVQs8Q/7AFWeWrSsrgmE22lIbsGDZ+FT4+YfzJE5hUpEnpsDeIA/OTmOe+&#10;UGSS8U/PGZBPKqT1Ah2F8JZrs/akWgb5HkUzcJw8q/mqQt47Zt0DMzhqqBCuj7vHo5CAycDJoqQE&#10;8+Vv9x6PE4BRShoc3ZTaz1tmBCXyrcLZmHT7fT/rwekPRgk65jqSXUfUtl4CitTFRdU8mB7v5Nks&#10;DNQfccsW/lUMMcXx7ZS6s7l0x4XCLeVisQggnG7N3J1aa+6pfUsULLYOiiq0zst01OakHs53aM9p&#10;F/0CXfsB9fiPMf8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LxStxNYAAAAJAQAADwAAAAAAAAAB&#10;ACAAAAAiAAAAZHJzL2Rvd25yZXYueG1sUEsBAhQAFAAAAAgAh07iQEPLK5dLAgAAeQQAAA4AAAAA&#10;AAAAAQAgAAAAJQEAAGRycy9lMm9Eb2MueG1sUEsFBgAAAAAGAAYAWQEAAOI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firstLine="0" w:firstLineChars="0"/>
                        <w:jc w:val="center"/>
                        <w:textAlignment w:val="auto"/>
                        <w:outlineLvl w:val="9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审核后，出具批复意见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                                       </w:t>
      </w:r>
    </w:p>
    <w:p>
      <w:pPr>
        <w:pageBreakBefore w:val="0"/>
        <w:numPr>
          <w:ilvl w:val="0"/>
          <w:numId w:val="0"/>
        </w:numPr>
        <w:tabs>
          <w:tab w:val="left" w:pos="7026"/>
        </w:tabs>
        <w:kinsoku/>
        <w:wordWrap/>
        <w:overflowPunct/>
        <w:topLinePunct w:val="0"/>
        <w:autoSpaceDE/>
        <w:bidi w:val="0"/>
        <w:spacing w:line="560" w:lineRule="exact"/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2717800</wp:posOffset>
                </wp:positionH>
                <wp:positionV relativeFrom="paragraph">
                  <wp:posOffset>80645</wp:posOffset>
                </wp:positionV>
                <wp:extent cx="0" cy="294640"/>
                <wp:effectExtent l="48895" t="0" r="65405" b="10160"/>
                <wp:wrapNone/>
                <wp:docPr id="128" name="直接箭头连接符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60800" y="5749925"/>
                          <a:ext cx="0" cy="2946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14pt;margin-top:6.35pt;height:23.2pt;width:0pt;z-index:252107776;mso-width-relative:page;mso-height-relative:page;" filled="f" stroked="t" coordsize="21600,21600" o:gfxdata="UEsDBAoAAAAAAIdO4kAAAAAAAAAAAAAAAAAEAAAAZHJzL1BLAwQUAAAACACHTuJAPbTuStYAAAAJ&#10;AQAADwAAAGRycy9kb3ducmV2LnhtbE2PwU7DMBBE70j8g7WVuCDqJGpKCHEqtRKcoeHA0Y2XJGq8&#10;jmy3KX/PVhzguDOj2TfV5mJHcUYfBkcK0mUCAql1ZqBOwUfz8lCACFGT0aMjVPCNATb17U2lS+Nm&#10;esfzPnaCSyiUWkEf41RKGdoerQ5LNyGx9+W81ZFP30nj9czldpRZkqyl1QPxh15PuOuxPe5PVkGT&#10;p0Xe7NpXuv/0JOft23o7dErdLdLkGUTES/wLwxWf0aFmpoM7kQliVLDKCt4S2cgeQXDgVzgoyJ9S&#10;kHUl/y+ofwBQSwMEFAAAAAgAh07iQBnSsVz9AQAAnwMAAA4AAABkcnMvZTJvRG9jLnhtbK1TS44T&#10;MRDdI3EHy3vSSSYJSZTOSJMwbBCMBByg4nZ3W/JPZZNOLsEFkFgBK2A1e04DwzEou8MMnx2iF3bZ&#10;VfVc71X16vxgNNtLDMrZko8GQ86kFa5Stin5yxeXD+achQi2Au2sLPlRBn6+vn9v1fmlHLvW6Uoi&#10;IxAblp0veRujXxZFEK00EAbOS0vO2qGBSEdsigqhI3Sji/FwOCs6h5VHJ2QIdLvtnXyd8etaivis&#10;roOMTJecaot5xbzu0lqsV7BsEHyrxKkM+IcqDChLj95CbSECe4XqLyijBLrg6jgQzhSurpWQmQOx&#10;GQ3/YPO8BS8zFxIn+FuZwv+DFU/3V8hURb0bU6ssGGrSzZvrb6/f33z+9PXd9fcvb5P98QNLASRX&#10;58OSsjb2Ck+n4K8wcT/UaNJOrNih5Gfz2XA+JNGPJZ8+nCwW42kvtzxEJiiAXIJ848VkNsmdKO4w&#10;PIb4WDrDklHyEBFU08aNs5Z66nCU1Yb9kxCpCkr8mZAKsO5SaZ1bqy3rSj47m6bHgAas1hDJNJ4o&#10;B9twBrqhyRURM2JwWlUpO+EEbHYbjWwPND3Ti8XFNjOg134LS09vIbR9XHb1RI2KNNxamZKTEPT1&#10;1xGUfmQrFo+exAZE1yUHwWpLWxK4lzRZO1cds9L5nqYgB54mNo3Zr+ecffdfrX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PbTuStYAAAAJAQAADwAAAAAAAAABACAAAAAiAAAAZHJzL2Rvd25yZXYu&#10;eG1sUEsBAhQAFAAAAAgAh07iQBnSsVz9AQAAnwMAAA4AAAAAAAAAAQAgAAAAJQEAAGRycy9lMm9E&#10;b2MueG1sUEsFBgAAAAAGAAYAWQEAAJQFAAAAAA=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                            </w:t>
      </w:r>
    </w:p>
    <w:p>
      <w:pPr>
        <w:pageBreakBefore w:val="0"/>
        <w:numPr>
          <w:ilvl w:val="0"/>
          <w:numId w:val="0"/>
        </w:numPr>
        <w:tabs>
          <w:tab w:val="left" w:pos="7026"/>
        </w:tabs>
        <w:kinsoku/>
        <w:wordWrap/>
        <w:overflowPunct/>
        <w:topLinePunct w:val="0"/>
        <w:autoSpaceDE/>
        <w:bidi w:val="0"/>
        <w:spacing w:line="560" w:lineRule="exact"/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111760</wp:posOffset>
                </wp:positionV>
                <wp:extent cx="3463925" cy="288290"/>
                <wp:effectExtent l="4445" t="4445" r="17780" b="12065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23515" y="6177280"/>
                          <a:ext cx="3463925" cy="288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分管领导签字后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15pt;margin-top:8.8pt;height:22.7pt;width:272.75pt;z-index:252108800;mso-width-relative:page;mso-height-relative:page;" fillcolor="#FFFFFF [3201]" filled="t" stroked="t" coordsize="21600,21600" o:gfxdata="UEsDBAoAAAAAAIdO4kAAAAAAAAAAAAAAAAAEAAAAZHJzL1BLAwQUAAAACACHTuJA0k6aW9UAAAAJ&#10;AQAADwAAAGRycy9kb3ducmV2LnhtbE2PwU7DMBBE70j8g7WVuFG7NQolxKkEEhLiRpsLNzfeJlHj&#10;dWS7Tfl7lhPcZrRPszPV9upHccGYhkAGVksFAqkNbqDOQLN/u9+ASNmSs2MgNPCNCbb17U1lSxdm&#10;+sTLLneCQyiV1kCf81RKmdoevU3LMCHx7Riit5lt7KSLduZwP8q1UoX0diD+0NsJX3tsT7uzN/Be&#10;vOQvbNyH02sd5ka28TgmY+4WK/UMIuM1/8HwW5+rQ82dDuFMLomR/cNGM8risQDBQPGkecuBhVYg&#10;60r+X1D/AFBLAwQUAAAACACHTuJAlA/nxksCAAB5BAAADgAAAGRycy9lMm9Eb2MueG1srVTNjtMw&#10;EL4j8Q6W7zRN+l81XZWuipBW7EoFcXYcp4lwPMZ2m5QHgDfgxIU7z9XnYOz+bJflhOjBnfF8/Tzz&#10;zUxnN20tyU4YW4FKadzpUiIUh7xSm5R+eL96NabEOqZyJkGJlO6FpTfzly9mjZ6KBEqQuTAESZSd&#10;NjqlpXN6GkWWl6JmtgNaKAwWYGrm0DWbKDesQfZaRkm3O4waMLk2wIW1eHt7DNJ54C8Kwd19UVjh&#10;iEwp5ubCacKZ+TOaz9h0Y5guK35Kg/1DFjWrFD56obpljpGtqZ5R1RU3YKFwHQ51BEVRcRFqwGri&#10;7h/VrEumRagFxbH6IpP9f7T83e7BkCrH3iUTShSrsUmH798OP34dfn4l/hIlarSdInKtEeva19Ai&#10;/Hxv8dJX3ham9t9YE8F4Mkp6g3hAyT6lw3g0SsYnsUXrCEdArz/sTRIEcEQk43EyCYDokUkb694I&#10;qIk3UmqwmUFjtruzDrNC6BniH7Ygq3xVSRkcs8mW0pAdw8avwscnjD95ApOKNJhfb9ANzE9invtC&#10;kUnGPz1nQD6pkNYLdBTCW67N2pNqGeR7FM3AcfKs5qsKee+YdQ/M4KjhUOL6uHs8CgmYDJwsSkow&#10;X/527/E4ARilpMHRTan9vGVGUCLfKpyNSdzv+1kPTn8wStAx15HsOqK29RJQpBgXVfNgeryTZ7Mw&#10;UH/ELVv4VzHEFMe3U+rO5tIdFwq3lIvFIoBwujVzd2qtuaf2LVGw2DooqtA6L9NRm5N6ON+hPadd&#10;9At07QfU4z/G/D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STppb1QAAAAkBAAAPAAAAAAAAAAEA&#10;IAAAACIAAABkcnMvZG93bnJldi54bWxQSwECFAAUAAAACACHTuJAlA/nxksCAAB5BAAADgAAAAAA&#10;AAABACAAAAAkAQAAZHJzL2Uyb0RvYy54bWxQSwUGAAAAAAYABgBZAQAA4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firstLine="0" w:firstLineChars="0"/>
                        <w:jc w:val="center"/>
                        <w:textAlignment w:val="auto"/>
                        <w:outlineLvl w:val="9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分管领导签字后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                                      </w:t>
      </w:r>
    </w:p>
    <w:p>
      <w:pPr>
        <w:pageBreakBefore w:val="0"/>
        <w:numPr>
          <w:ilvl w:val="0"/>
          <w:numId w:val="0"/>
        </w:numPr>
        <w:tabs>
          <w:tab w:val="left" w:pos="7026"/>
        </w:tabs>
        <w:kinsoku/>
        <w:wordWrap/>
        <w:overflowPunct/>
        <w:topLinePunct w:val="0"/>
        <w:autoSpaceDE/>
        <w:bidi w:val="0"/>
        <w:spacing w:line="560" w:lineRule="exact"/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2712085</wp:posOffset>
                </wp:positionH>
                <wp:positionV relativeFrom="paragraph">
                  <wp:posOffset>70485</wp:posOffset>
                </wp:positionV>
                <wp:extent cx="0" cy="317500"/>
                <wp:effectExtent l="48895" t="0" r="65405" b="6350"/>
                <wp:wrapNone/>
                <wp:docPr id="132" name="直接箭头连接符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55085" y="7353300"/>
                          <a:ext cx="0" cy="317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13.55pt;margin-top:5.55pt;height:25pt;width:0pt;z-index:252111872;mso-width-relative:page;mso-height-relative:page;" filled="f" stroked="t" coordsize="21600,21600" o:gfxdata="UEsDBAoAAAAAAIdO4kAAAAAAAAAAAAAAAAAEAAAAZHJzL1BLAwQUAAAACACHTuJAqZRustUAAAAJ&#10;AQAADwAAAGRycy9kb3ducmV2LnhtbE2PQU/DMAyF70j7D5En7YJYmomVqTSdtEnjDOsOHLPGtBWN&#10;UyXZOv49RhzgZPm9p+fP5fbmBnHFEHtPGtQyA4HUeNtTq+FUHx42IGIyZM3gCTV8YYRtNbsrTWH9&#10;RG94PaZWcAnFwmjoUhoLKWPToTNx6Uck9j58cCbxGlppg5m43A1ylWW5dKYnvtCZEfcdNp/Hi9NQ&#10;r9VmXe+bF7p/DySn3Wu+61utF3OVPYNIeEt/YfjBZ3SomOnsL2SjGDQ8rp4UR9lQPDnwK5w15CzI&#10;qpT/P6i+AVBLAwQUAAAACACHTuJApm2DFfsBAACfAwAADgAAAGRycy9lMm9Eb2MueG1srVPNjtMw&#10;EL4j8Q6W7zRpo+yWqOlK27JcEFQCHsB1nMSS/zQ2TfsSvAASJ+AEnPbO08DyGIydsMvPDdGDO/bM&#10;fDPzzZfVxVErchDgpTU1nc9ySoThtpGmq+nLF1cPlpT4wEzDlDWipifh6cX6/r3V4CqxsL1VjQCC&#10;IMZXg6tpH4KrsszzXmjmZ9YJg87WgmYBr9BlDbAB0bXKFnl+lg0WGgeWC+/xdTs66Trht63g4Vnb&#10;ehGIqin2FtIJ6dzHM1uvWNUBc73kUxvsH7rQTBosegu1ZYGRVyD/gtKSg/W2DTNudWbbVnKRZsBp&#10;5vkf0zzvmRNpFiTHu1ua/P+D5U8POyCywd0VC0oM07ikmzfX316/v/n86eu76+9f3kb74wcSA5Cu&#10;wfkKszZmB9PNux3E2Y8t6PiPU5FjTYtlWebLkpJTTc+LsijyiW5xDIRjAO6Do6+Yn5ejK7vDcODD&#10;Y2E1iUZNfQAmuz5srDG4UwvzxDY7PPEBu8DEnwmxAWOvpFJptcqQoaZnRRmLMRRYq1hAUzsc2ZuO&#10;EqY6VC4PkBC9VbKJ2RHHQ7ffKCAHhuopLx9ebsvIAFb7LSyW3jLfj3HJNepKy4DiVlLXdJnH3/gc&#10;mFSPTEPCySHZDMAOE6wyiB4JHimN1t42p8R0ekcVpPqTYqPMfr2n7Lvvav0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qZRustUAAAAJAQAADwAAAAAAAAABACAAAAAiAAAAZHJzL2Rvd25yZXYueG1s&#10;UEsBAhQAFAAAAAgAh07iQKZtgxX7AQAAnwMAAA4AAAAAAAAAAQAgAAAAJAEAAGRycy9lMm9Eb2Mu&#10;eG1sUEsFBgAAAAAGAAYAWQEAAJEFAAAAAA=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                          </w:t>
      </w:r>
    </w:p>
    <w:p>
      <w:pPr>
        <w:pageBreakBefore w:val="0"/>
        <w:numPr>
          <w:ilvl w:val="0"/>
          <w:numId w:val="0"/>
        </w:numPr>
        <w:tabs>
          <w:tab w:val="left" w:pos="7026"/>
        </w:tabs>
        <w:kinsoku/>
        <w:wordWrap/>
        <w:overflowPunct/>
        <w:topLinePunct w:val="0"/>
        <w:autoSpaceDE/>
        <w:bidi w:val="0"/>
        <w:spacing w:line="560" w:lineRule="exact"/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1536065</wp:posOffset>
                </wp:positionH>
                <wp:positionV relativeFrom="paragraph">
                  <wp:posOffset>57785</wp:posOffset>
                </wp:positionV>
                <wp:extent cx="2343785" cy="391795"/>
                <wp:effectExtent l="4445" t="4445" r="13970" b="22860"/>
                <wp:wrapNone/>
                <wp:docPr id="133" name="文本框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52725" y="7773670"/>
                          <a:ext cx="2343785" cy="391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通知建筑施工单位 邮寄或领取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0.95pt;margin-top:4.55pt;height:30.85pt;width:184.55pt;z-index:252112896;mso-width-relative:page;mso-height-relative:page;" fillcolor="#FFFFFF [3201]" filled="t" stroked="t" coordsize="21600,21600" o:gfxdata="UEsDBAoAAAAAAIdO4kAAAAAAAAAAAAAAAAAEAAAAZHJzL1BLAwQUAAAACACHTuJA7eyIkdUAAAAI&#10;AQAADwAAAGRycy9kb3ducmV2LnhtbE2PwU7DMBBE70j8g7VI3KjtFIU2ZFMJJCTEjZILNzfeJhH2&#10;Oordpvw95gTH0Yxm3tS7i3fiTHMcAyPolQJB3AU7co/QfrzcbUDEZNgaF5gQvinCrrm+qk1lw8Lv&#10;dN6nXuQSjpVBGFKaKiljN5A3cRUm4uwdw+xNynLupZ3Nksu9k4VSpfRm5LwwmImeB+q+9ieP8Fo+&#10;pU9q7ZtdF+uwtLKbjy4i3t5o9Qgi0SX9heEXP6NDk5kO4cQ2CodQ3OttjiJsNYjsl1rnbweEB7UB&#10;2dTy/4HmB1BLAwQUAAAACACHTuJAGPEL3kkCAAB5BAAADgAAAGRycy9lMm9Eb2MueG1srVTBjtow&#10;EL1X6j9YvpcAAbIgwoqyoqqEuivRqmfjOBDV8bi2IaEf0P5BT7303u/iOzp2Ast2e6rKwcx4np5n&#10;3sxkeluXkhyEsQWolPY6XUqE4pAVapvSD++Xr24osY6pjElQIqVHYent7OWLaaUnog87kJkwBEmU&#10;nVQ6pTvn9CSKLN+JktkOaKEwmIMpmUPXbKPMsArZSxn1u91RVIHJtAEurMXbuyZIZ4E/zwV393lu&#10;hSMypZibC6cJ58af0WzKJlvD9K7gbRrsH7IoWaHw0QvVHXOM7E3xjKosuAELuetwKCPI84KLUANW&#10;0+v+Uc16x7QItaA4Vl9ksv+Plr87PBhSZNi7OKZEsRKbdPr+7fTj1+nnV+IvUaJK2wki1xqxrn4N&#10;NcLP9xYvfeV1bkr/jzURjPeTYT/pDyk5pjRJkniUtGKL2hHuAfEgTm4QwBERj3vJeOgpo0cmbax7&#10;I6Ak3kipwWYGjdlhZV0DPUP8wxZkkS0LKYNjtpuFNOTAsPHL8GvZn8CkIlVKR/GwG5ifxDz3hWIj&#10;Gf/0nAGzlQqT9gI1QnjL1Zu6VW0D2RFFM9BMntV8WSDviln3wAyOGg4lro+7xyOXgMlAa1GyA/Pl&#10;b/cejxOAUUoqHN2U2s97ZgQl8q3C2Rj3BgM/68EZDJM+OuY6srmOqH25ABSph4uqeTA93smzmRso&#10;P+KWzf2rGGKK49spdWdz4ZqFwi3lYj4PIJxuzdxKrTX31L4lCuZ7B3kRWudlarRp1cP5Ds1vd9Ev&#10;0LUfUI9fjNl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7eyIkdUAAAAIAQAADwAAAAAAAAABACAA&#10;AAAiAAAAZHJzL2Rvd25yZXYueG1sUEsBAhQAFAAAAAgAh07iQBjxC95JAgAAeQQAAA4AAAAAAAAA&#10;AQAgAAAAJAEAAGRycy9lMm9Eb2MueG1sUEsFBgAAAAAGAAYAWQEAAN8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通知建筑施工单位 邮寄或领取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                                      </w:t>
      </w:r>
    </w:p>
    <w:p>
      <w:pPr>
        <w:pageBreakBefore w:val="0"/>
        <w:numPr>
          <w:ilvl w:val="0"/>
          <w:numId w:val="0"/>
        </w:numPr>
        <w:tabs>
          <w:tab w:val="left" w:pos="7026"/>
        </w:tabs>
        <w:kinsoku/>
        <w:wordWrap/>
        <w:overflowPunct/>
        <w:topLinePunct w:val="0"/>
        <w:autoSpaceDE/>
        <w:bidi w:val="0"/>
        <w:spacing w:line="560" w:lineRule="exact"/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                          </w:t>
      </w:r>
    </w:p>
    <w:p>
      <w:pPr>
        <w:pageBreakBefore w:val="0"/>
        <w:numPr>
          <w:ilvl w:val="0"/>
          <w:numId w:val="0"/>
        </w:numPr>
        <w:tabs>
          <w:tab w:val="left" w:pos="7026"/>
        </w:tabs>
        <w:kinsoku/>
        <w:wordWrap/>
        <w:overflowPunct/>
        <w:topLinePunct w:val="0"/>
        <w:autoSpaceDE/>
        <w:bidi w:val="0"/>
        <w:spacing w:line="560" w:lineRule="exact"/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                                     </w:t>
      </w:r>
    </w:p>
    <w:p>
      <w:pPr>
        <w:pageBreakBefore w:val="0"/>
        <w:numPr>
          <w:ilvl w:val="0"/>
          <w:numId w:val="0"/>
        </w:numPr>
        <w:tabs>
          <w:tab w:val="left" w:pos="7026"/>
        </w:tabs>
        <w:kinsoku/>
        <w:wordWrap/>
        <w:overflowPunct/>
        <w:topLinePunct w:val="0"/>
        <w:autoSpaceDE/>
        <w:bidi w:val="0"/>
        <w:spacing w:line="560" w:lineRule="exact"/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pageBreakBefore w:val="0"/>
        <w:numPr>
          <w:ilvl w:val="0"/>
          <w:numId w:val="0"/>
        </w:numPr>
        <w:tabs>
          <w:tab w:val="left" w:pos="7026"/>
        </w:tabs>
        <w:kinsoku/>
        <w:wordWrap/>
        <w:overflowPunct/>
        <w:topLinePunct w:val="0"/>
        <w:autoSpaceDE/>
        <w:bidi w:val="0"/>
        <w:spacing w:line="560" w:lineRule="exact"/>
        <w:ind w:firstLine="643" w:firstLineChars="200"/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pageBreakBefore w:val="0"/>
        <w:numPr>
          <w:ilvl w:val="0"/>
          <w:numId w:val="0"/>
        </w:numPr>
        <w:tabs>
          <w:tab w:val="left" w:pos="7026"/>
        </w:tabs>
        <w:kinsoku/>
        <w:wordWrap/>
        <w:overflowPunct/>
        <w:topLinePunct w:val="0"/>
        <w:autoSpaceDE/>
        <w:bidi w:val="0"/>
        <w:spacing w:line="560" w:lineRule="exact"/>
        <w:ind w:firstLine="643" w:firstLineChars="200"/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pageBreakBefore w:val="0"/>
        <w:numPr>
          <w:ilvl w:val="0"/>
          <w:numId w:val="0"/>
        </w:numPr>
        <w:tabs>
          <w:tab w:val="left" w:pos="7026"/>
        </w:tabs>
        <w:kinsoku/>
        <w:wordWrap/>
        <w:overflowPunct/>
        <w:topLinePunct w:val="0"/>
        <w:autoSpaceDE/>
        <w:bidi w:val="0"/>
        <w:spacing w:line="560" w:lineRule="exact"/>
        <w:ind w:firstLine="643" w:firstLineChars="200"/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pageBreakBefore w:val="0"/>
        <w:numPr>
          <w:ilvl w:val="0"/>
          <w:numId w:val="0"/>
        </w:numPr>
        <w:tabs>
          <w:tab w:val="left" w:pos="7026"/>
        </w:tabs>
        <w:kinsoku/>
        <w:wordWrap/>
        <w:overflowPunct/>
        <w:topLinePunct w:val="0"/>
        <w:autoSpaceDE/>
        <w:bidi w:val="0"/>
        <w:spacing w:line="560" w:lineRule="exact"/>
        <w:ind w:firstLine="643" w:firstLineChars="200"/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pageBreakBefore w:val="0"/>
        <w:numPr>
          <w:ilvl w:val="0"/>
          <w:numId w:val="0"/>
        </w:numPr>
        <w:tabs>
          <w:tab w:val="left" w:pos="7026"/>
        </w:tabs>
        <w:kinsoku/>
        <w:wordWrap/>
        <w:overflowPunct/>
        <w:topLinePunct w:val="0"/>
        <w:autoSpaceDE/>
        <w:bidi w:val="0"/>
        <w:spacing w:line="560" w:lineRule="exact"/>
        <w:ind w:firstLine="643" w:firstLineChars="200"/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宋体" w:hAnsi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905E2"/>
    <w:multiLevelType w:val="singleLevel"/>
    <w:tmpl w:val="13E905E2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273FF"/>
    <w:rsid w:val="00E02CE4"/>
    <w:rsid w:val="029956F6"/>
    <w:rsid w:val="062F487C"/>
    <w:rsid w:val="0A13490E"/>
    <w:rsid w:val="109C64B4"/>
    <w:rsid w:val="119C3D56"/>
    <w:rsid w:val="14271E5E"/>
    <w:rsid w:val="14CE6CE2"/>
    <w:rsid w:val="18045089"/>
    <w:rsid w:val="18745500"/>
    <w:rsid w:val="188663A1"/>
    <w:rsid w:val="195E2891"/>
    <w:rsid w:val="1D0455F8"/>
    <w:rsid w:val="208933ED"/>
    <w:rsid w:val="2BB6294C"/>
    <w:rsid w:val="2D8C7C05"/>
    <w:rsid w:val="31A24C72"/>
    <w:rsid w:val="3AB84BF7"/>
    <w:rsid w:val="4052662E"/>
    <w:rsid w:val="47D671C7"/>
    <w:rsid w:val="50C1136D"/>
    <w:rsid w:val="51653A28"/>
    <w:rsid w:val="593F7EA5"/>
    <w:rsid w:val="5B267FA9"/>
    <w:rsid w:val="65945E63"/>
    <w:rsid w:val="6E32043E"/>
    <w:rsid w:val="71DD3816"/>
    <w:rsid w:val="7520413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adjustRightInd w:val="0"/>
      <w:spacing w:beforeLines="0" w:afterLines="0" w:line="560" w:lineRule="exact"/>
      <w:outlineLvl w:val="1"/>
    </w:pPr>
    <w:rPr>
      <w:rFonts w:ascii="Arial" w:hAnsi="Arial" w:eastAsia="黑体"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fontstyle21"/>
    <w:basedOn w:val="5"/>
    <w:qFormat/>
    <w:uiPriority w:val="0"/>
    <w:rPr>
      <w:rFonts w:ascii="仿宋_GB2312" w:hAnsi="仿宋_GB2312" w:eastAsia="仿宋_GB2312" w:cs="仿宋_GB2312"/>
      <w:color w:val="00000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745</Words>
  <Characters>792</Characters>
  <Lines>0</Lines>
  <Paragraphs>0</Paragraphs>
  <TotalTime>0</TotalTime>
  <ScaleCrop>false</ScaleCrop>
  <LinksUpToDate>false</LinksUpToDate>
  <CharactersWithSpaces>1116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hb1</dc:creator>
  <cp:lastModifiedBy>NTKO</cp:lastModifiedBy>
  <cp:lastPrinted>2020-05-21T08:07:00Z</cp:lastPrinted>
  <dcterms:modified xsi:type="dcterms:W3CDTF">2020-08-11T02:13:22Z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