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946" w:rsidRDefault="00F34946">
      <w:pPr>
        <w:snapToGrid w:val="0"/>
        <w:spacing w:line="560" w:lineRule="exact"/>
        <w:jc w:val="center"/>
        <w:rPr>
          <w:rFonts w:ascii="Times New Roman" w:eastAsia="楷体" w:hAnsi="Times New Roman" w:cs="Times New Roman"/>
          <w:sz w:val="32"/>
          <w:szCs w:val="32"/>
        </w:rPr>
      </w:pPr>
    </w:p>
    <w:p w:rsidR="00F34946" w:rsidRDefault="00616F75">
      <w:pPr>
        <w:snapToGrid w:val="0"/>
        <w:spacing w:line="540" w:lineRule="exact"/>
        <w:jc w:val="center"/>
        <w:rPr>
          <w:rFonts w:ascii="Times New Roman" w:eastAsia="楷体" w:hAnsi="Times New Roman" w:cs="Times New Roman"/>
          <w:sz w:val="32"/>
          <w:szCs w:val="32"/>
        </w:rPr>
      </w:pPr>
      <w:r>
        <w:rPr>
          <w:rFonts w:ascii="Times New Roman" w:eastAsia="楷体" w:hAnsi="Times New Roman" w:cs="Times New Roman" w:hint="eastAsia"/>
          <w:sz w:val="32"/>
          <w:szCs w:val="32"/>
        </w:rPr>
        <w:t>王政复</w:t>
      </w:r>
      <w:r w:rsidR="00170870">
        <w:rPr>
          <w:rFonts w:ascii="Times New Roman" w:eastAsia="楷体" w:hAnsi="Times New Roman" w:cs="Times New Roman"/>
          <w:sz w:val="32"/>
          <w:szCs w:val="32"/>
        </w:rPr>
        <w:t>字〔</w:t>
      </w:r>
      <w:r w:rsidR="00170870">
        <w:rPr>
          <w:rFonts w:ascii="Times New Roman" w:eastAsia="楷体" w:hAnsi="Times New Roman" w:cs="Times New Roman"/>
          <w:sz w:val="32"/>
          <w:szCs w:val="32"/>
        </w:rPr>
        <w:t>2020</w:t>
      </w:r>
      <w:r w:rsidR="00170870">
        <w:rPr>
          <w:rFonts w:ascii="Times New Roman" w:eastAsia="楷体" w:hAnsi="Times New Roman" w:cs="Times New Roman"/>
          <w:sz w:val="32"/>
          <w:szCs w:val="32"/>
        </w:rPr>
        <w:t>〕</w:t>
      </w:r>
      <w:r>
        <w:rPr>
          <w:rFonts w:ascii="Times New Roman" w:eastAsia="楷体" w:hAnsi="Times New Roman" w:cs="Times New Roman"/>
          <w:sz w:val="32"/>
          <w:szCs w:val="32"/>
        </w:rPr>
        <w:t>2</w:t>
      </w:r>
      <w:r w:rsidR="00170870">
        <w:rPr>
          <w:rFonts w:ascii="Times New Roman" w:eastAsia="楷体" w:hAnsi="Times New Roman" w:cs="Times New Roman"/>
          <w:sz w:val="32"/>
          <w:szCs w:val="32"/>
        </w:rPr>
        <w:t>号</w:t>
      </w:r>
    </w:p>
    <w:p w:rsidR="00F34946" w:rsidRDefault="00F34946">
      <w:pPr>
        <w:snapToGrid w:val="0"/>
        <w:spacing w:line="540" w:lineRule="exact"/>
        <w:ind w:firstLine="623"/>
        <w:jc w:val="left"/>
        <w:rPr>
          <w:rFonts w:ascii="Times New Roman" w:hAnsi="Times New Roman" w:cs="Times New Roman"/>
        </w:rPr>
      </w:pPr>
    </w:p>
    <w:p w:rsidR="00616F75" w:rsidRPr="00616F75" w:rsidRDefault="00170870">
      <w:pPr>
        <w:snapToGrid w:val="0"/>
        <w:spacing w:line="540" w:lineRule="exact"/>
        <w:jc w:val="center"/>
        <w:rPr>
          <w:rFonts w:ascii="Times New Roman" w:eastAsia="华文中宋" w:hAnsi="Times New Roman" w:cs="Times New Roman"/>
          <w:sz w:val="44"/>
          <w:szCs w:val="44"/>
        </w:rPr>
      </w:pPr>
      <w:r w:rsidRPr="00616F75">
        <w:rPr>
          <w:rFonts w:ascii="Times New Roman" w:eastAsia="华文中宋" w:hAnsi="Times New Roman" w:cs="Times New Roman"/>
          <w:sz w:val="44"/>
          <w:szCs w:val="44"/>
        </w:rPr>
        <w:t>关于对周村区</w:t>
      </w:r>
      <w:r w:rsidR="00616F75" w:rsidRPr="00616F75">
        <w:rPr>
          <w:rFonts w:ascii="Times New Roman" w:eastAsia="华文中宋" w:hAnsi="Times New Roman" w:cs="Times New Roman" w:hint="eastAsia"/>
          <w:sz w:val="44"/>
          <w:szCs w:val="44"/>
        </w:rPr>
        <w:t>第</w:t>
      </w:r>
      <w:r w:rsidR="00616F75" w:rsidRPr="00616F75">
        <w:rPr>
          <w:rFonts w:ascii="Times New Roman" w:eastAsia="华文中宋" w:hAnsi="Times New Roman" w:cs="Times New Roman"/>
          <w:sz w:val="44"/>
          <w:szCs w:val="44"/>
        </w:rPr>
        <w:t>十八届</w:t>
      </w:r>
      <w:r w:rsidR="00616F75" w:rsidRPr="00616F75">
        <w:rPr>
          <w:rFonts w:ascii="Times New Roman" w:eastAsia="华文中宋" w:hAnsi="Times New Roman" w:cs="Times New Roman" w:hint="eastAsia"/>
          <w:sz w:val="44"/>
          <w:szCs w:val="44"/>
        </w:rPr>
        <w:t>人民代表大会</w:t>
      </w:r>
    </w:p>
    <w:p w:rsidR="00F34946" w:rsidRPr="00616F75" w:rsidRDefault="00616F75">
      <w:pPr>
        <w:snapToGrid w:val="0"/>
        <w:spacing w:line="540" w:lineRule="exact"/>
        <w:jc w:val="center"/>
        <w:rPr>
          <w:rFonts w:ascii="Times New Roman" w:hAnsi="Times New Roman" w:cs="Times New Roman"/>
          <w:sz w:val="44"/>
          <w:szCs w:val="44"/>
        </w:rPr>
      </w:pPr>
      <w:r w:rsidRPr="00616F75">
        <w:rPr>
          <w:rFonts w:ascii="Times New Roman" w:eastAsia="华文中宋" w:hAnsi="Times New Roman" w:cs="Times New Roman"/>
          <w:sz w:val="44"/>
          <w:szCs w:val="44"/>
        </w:rPr>
        <w:t>第</w:t>
      </w:r>
      <w:r w:rsidR="00170870" w:rsidRPr="00616F75">
        <w:rPr>
          <w:rFonts w:ascii="Times New Roman" w:eastAsia="华文中宋" w:hAnsi="Times New Roman" w:cs="Times New Roman"/>
          <w:sz w:val="44"/>
          <w:szCs w:val="44"/>
        </w:rPr>
        <w:t>四次会议第</w:t>
      </w:r>
      <w:r w:rsidR="00170870" w:rsidRPr="00616F75">
        <w:rPr>
          <w:rFonts w:ascii="Times New Roman" w:eastAsia="华文中宋" w:hAnsi="Times New Roman" w:cs="Times New Roman"/>
          <w:sz w:val="44"/>
          <w:szCs w:val="44"/>
        </w:rPr>
        <w:t>19</w:t>
      </w:r>
      <w:r w:rsidR="00170870" w:rsidRPr="00616F75">
        <w:rPr>
          <w:rFonts w:ascii="Times New Roman" w:eastAsia="华文中宋" w:hAnsi="Times New Roman" w:cs="Times New Roman"/>
          <w:sz w:val="44"/>
          <w:szCs w:val="44"/>
        </w:rPr>
        <w:t>号代表建议的答复</w:t>
      </w:r>
    </w:p>
    <w:p w:rsidR="00F34946" w:rsidRDefault="00F34946" w:rsidP="00FE0218">
      <w:pPr>
        <w:snapToGrid w:val="0"/>
        <w:spacing w:line="540" w:lineRule="exact"/>
        <w:ind w:firstLine="623"/>
        <w:jc w:val="center"/>
        <w:rPr>
          <w:rFonts w:ascii="Times New Roman" w:hAnsi="Times New Roman" w:cs="Times New Roman"/>
        </w:rPr>
      </w:pPr>
    </w:p>
    <w:p w:rsidR="00F34946" w:rsidRDefault="00170870" w:rsidP="00FE0218">
      <w:pPr>
        <w:snapToGrid w:val="0"/>
        <w:spacing w:line="54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毕文霄</w:t>
      </w:r>
      <w:r w:rsidR="006E23E5">
        <w:rPr>
          <w:rFonts w:ascii="Times New Roman" w:eastAsia="仿宋_GB2312" w:hAnsi="Times New Roman" w:cs="Times New Roman" w:hint="eastAsia"/>
          <w:sz w:val="32"/>
          <w:szCs w:val="32"/>
        </w:rPr>
        <w:t>、</w:t>
      </w:r>
      <w:r w:rsidR="006E23E5" w:rsidRPr="00C1144C">
        <w:rPr>
          <w:rFonts w:ascii="仿宋" w:eastAsia="仿宋" w:hAnsi="仿宋" w:cs="Times New Roman"/>
          <w:sz w:val="32"/>
          <w:szCs w:val="32"/>
        </w:rPr>
        <w:t>王延晓、郭东升、王延</w:t>
      </w:r>
      <w:r w:rsidR="006E23E5" w:rsidRPr="00C1144C">
        <w:rPr>
          <w:rFonts w:ascii="仿宋" w:eastAsia="仿宋" w:hAnsi="仿宋" w:cs="Times New Roman" w:hint="eastAsia"/>
          <w:sz w:val="32"/>
          <w:szCs w:val="32"/>
        </w:rPr>
        <w:t>洲</w:t>
      </w:r>
      <w:r w:rsidR="006E23E5" w:rsidRPr="00C1144C">
        <w:rPr>
          <w:rFonts w:ascii="仿宋" w:eastAsia="仿宋" w:hAnsi="仿宋" w:cs="Times New Roman"/>
          <w:sz w:val="32"/>
          <w:szCs w:val="32"/>
        </w:rPr>
        <w:t>、王菊、毕淑军</w:t>
      </w:r>
      <w:r>
        <w:rPr>
          <w:rFonts w:ascii="Times New Roman" w:eastAsia="仿宋_GB2312" w:hAnsi="Times New Roman" w:cs="Times New Roman"/>
          <w:sz w:val="32"/>
          <w:szCs w:val="32"/>
        </w:rPr>
        <w:t>代表：</w:t>
      </w:r>
    </w:p>
    <w:p w:rsidR="00F34946" w:rsidRDefault="00170870" w:rsidP="00FE0218">
      <w:pPr>
        <w:snapToGrid w:val="0"/>
        <w:spacing w:line="540" w:lineRule="exact"/>
        <w:ind w:firstLine="623"/>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您</w:t>
      </w:r>
      <w:r w:rsidR="006E23E5">
        <w:rPr>
          <w:rFonts w:ascii="Times New Roman" w:eastAsia="仿宋_GB2312" w:hAnsi="Times New Roman" w:cs="Times New Roman" w:hint="eastAsia"/>
          <w:sz w:val="32"/>
          <w:szCs w:val="32"/>
        </w:rPr>
        <w:t>们</w:t>
      </w:r>
      <w:r>
        <w:rPr>
          <w:rFonts w:ascii="Times New Roman" w:eastAsia="仿宋_GB2312" w:hAnsi="Times New Roman" w:cs="Times New Roman"/>
          <w:sz w:val="32"/>
          <w:szCs w:val="32"/>
        </w:rPr>
        <w:t>提出的《关于周村区王村镇新材料产业园建设的提议》收悉，现答复如下：</w:t>
      </w:r>
    </w:p>
    <w:p w:rsidR="002D57C3" w:rsidRPr="00C1144C" w:rsidRDefault="002D57C3" w:rsidP="00FE0218">
      <w:pPr>
        <w:pStyle w:val="2"/>
        <w:snapToGrid/>
        <w:spacing w:after="0" w:line="540" w:lineRule="exact"/>
        <w:ind w:firstLine="630"/>
        <w:jc w:val="both"/>
        <w:rPr>
          <w:rFonts w:ascii="仿宋" w:eastAsia="仿宋" w:hAnsi="仿宋" w:cs="Times New Roman"/>
          <w:b w:val="0"/>
          <w:bCs w:val="0"/>
          <w:kern w:val="2"/>
          <w:sz w:val="32"/>
          <w:szCs w:val="32"/>
        </w:rPr>
      </w:pPr>
      <w:r>
        <w:rPr>
          <w:rFonts w:ascii="仿宋" w:eastAsia="仿宋" w:hAnsi="仿宋" w:cs="Times New Roman" w:hint="eastAsia"/>
          <w:b w:val="0"/>
          <w:bCs w:val="0"/>
          <w:kern w:val="2"/>
          <w:sz w:val="32"/>
          <w:szCs w:val="32"/>
        </w:rPr>
        <w:t>非常</w:t>
      </w:r>
      <w:r w:rsidRPr="00C1144C">
        <w:rPr>
          <w:rFonts w:ascii="仿宋" w:eastAsia="仿宋" w:hAnsi="仿宋" w:cs="Times New Roman" w:hint="eastAsia"/>
          <w:b w:val="0"/>
          <w:bCs w:val="0"/>
          <w:kern w:val="2"/>
          <w:sz w:val="32"/>
          <w:szCs w:val="32"/>
        </w:rPr>
        <w:t>感谢</w:t>
      </w:r>
      <w:r w:rsidRPr="00C1144C">
        <w:rPr>
          <w:rFonts w:ascii="仿宋" w:eastAsia="仿宋" w:hAnsi="仿宋" w:cs="Times New Roman"/>
          <w:b w:val="0"/>
          <w:bCs w:val="0"/>
          <w:kern w:val="2"/>
          <w:sz w:val="32"/>
          <w:szCs w:val="32"/>
        </w:rPr>
        <w:t>您们对我区新材料产业</w:t>
      </w:r>
      <w:r>
        <w:rPr>
          <w:rFonts w:ascii="仿宋" w:eastAsia="仿宋" w:hAnsi="仿宋" w:cs="Times New Roman" w:hint="eastAsia"/>
          <w:b w:val="0"/>
          <w:bCs w:val="0"/>
          <w:kern w:val="2"/>
          <w:sz w:val="32"/>
          <w:szCs w:val="32"/>
        </w:rPr>
        <w:t>园建设</w:t>
      </w:r>
      <w:r w:rsidR="00E9541C">
        <w:rPr>
          <w:rFonts w:ascii="仿宋" w:eastAsia="仿宋" w:hAnsi="仿宋" w:cs="Times New Roman"/>
          <w:b w:val="0"/>
          <w:bCs w:val="0"/>
          <w:kern w:val="2"/>
          <w:sz w:val="32"/>
          <w:szCs w:val="32"/>
        </w:rPr>
        <w:t>工作的</w:t>
      </w:r>
      <w:r w:rsidR="00E9541C">
        <w:rPr>
          <w:rFonts w:ascii="仿宋" w:eastAsia="仿宋" w:hAnsi="仿宋" w:cs="Times New Roman" w:hint="eastAsia"/>
          <w:b w:val="0"/>
          <w:bCs w:val="0"/>
          <w:kern w:val="2"/>
          <w:sz w:val="32"/>
          <w:szCs w:val="32"/>
        </w:rPr>
        <w:t>关注</w:t>
      </w:r>
      <w:r w:rsidR="00E9541C">
        <w:rPr>
          <w:rFonts w:ascii="仿宋" w:eastAsia="仿宋" w:hAnsi="仿宋" w:cs="Times New Roman"/>
          <w:b w:val="0"/>
          <w:bCs w:val="0"/>
          <w:kern w:val="2"/>
          <w:sz w:val="32"/>
          <w:szCs w:val="32"/>
        </w:rPr>
        <w:t>和关心</w:t>
      </w:r>
      <w:r w:rsidRPr="00C1144C">
        <w:rPr>
          <w:rFonts w:ascii="仿宋" w:eastAsia="仿宋" w:hAnsi="仿宋" w:cs="Times New Roman"/>
          <w:b w:val="0"/>
          <w:bCs w:val="0"/>
          <w:kern w:val="2"/>
          <w:sz w:val="32"/>
          <w:szCs w:val="32"/>
        </w:rPr>
        <w:t>。</w:t>
      </w:r>
    </w:p>
    <w:p w:rsidR="00BF4153" w:rsidRDefault="00170870" w:rsidP="00FE0218">
      <w:pPr>
        <w:snapToGrid w:val="0"/>
        <w:spacing w:line="540" w:lineRule="exact"/>
        <w:ind w:firstLine="623"/>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周村新材料产业园区规划面积</w:t>
      </w:r>
      <w:r>
        <w:rPr>
          <w:rFonts w:ascii="Times New Roman" w:eastAsia="仿宋_GB2312" w:hAnsi="Times New Roman" w:cs="Times New Roman"/>
          <w:sz w:val="32"/>
          <w:szCs w:val="32"/>
        </w:rPr>
        <w:t>3560</w:t>
      </w:r>
      <w:r>
        <w:rPr>
          <w:rFonts w:ascii="Times New Roman" w:eastAsia="仿宋_GB2312" w:hAnsi="Times New Roman" w:cs="Times New Roman"/>
          <w:sz w:val="32"/>
          <w:szCs w:val="32"/>
        </w:rPr>
        <w:t>亩，园区各项手续齐全，园区基础设施采用</w:t>
      </w:r>
      <w:r>
        <w:rPr>
          <w:rFonts w:ascii="Times New Roman" w:eastAsia="仿宋_GB2312" w:hAnsi="Times New Roman" w:cs="Times New Roman"/>
          <w:sz w:val="32"/>
          <w:szCs w:val="32"/>
        </w:rPr>
        <w:t>PPP</w:t>
      </w:r>
      <w:r>
        <w:rPr>
          <w:rFonts w:ascii="Times New Roman" w:eastAsia="仿宋_GB2312" w:hAnsi="Times New Roman" w:cs="Times New Roman"/>
          <w:sz w:val="32"/>
          <w:szCs w:val="32"/>
        </w:rPr>
        <w:t>模式建设，由山东环城城建工程有限公司和山东省财金政企合作基金管理有限公司共同投资建设，计划总投资</w:t>
      </w:r>
      <w:r>
        <w:rPr>
          <w:rFonts w:ascii="Times New Roman" w:eastAsia="仿宋_GB2312" w:hAnsi="Times New Roman" w:cs="Times New Roman"/>
          <w:sz w:val="32"/>
          <w:szCs w:val="32"/>
        </w:rPr>
        <w:t>7.17</w:t>
      </w:r>
      <w:r>
        <w:rPr>
          <w:rFonts w:ascii="Times New Roman" w:eastAsia="仿宋_GB2312" w:hAnsi="Times New Roman" w:cs="Times New Roman"/>
          <w:sz w:val="32"/>
          <w:szCs w:val="32"/>
        </w:rPr>
        <w:t>亿元。</w:t>
      </w:r>
    </w:p>
    <w:p w:rsidR="00F34946" w:rsidRDefault="00170870" w:rsidP="00FE0218">
      <w:pPr>
        <w:snapToGrid w:val="0"/>
        <w:spacing w:line="540" w:lineRule="exact"/>
        <w:ind w:firstLine="623"/>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园区与中国建材联合会建立了紧密的战略合作关系，确立了</w:t>
      </w:r>
      <w:r>
        <w:rPr>
          <w:rFonts w:ascii="Times New Roman" w:eastAsia="仿宋_GB2312" w:hAnsi="Times New Roman" w:cs="Times New Roman"/>
          <w:sz w:val="32"/>
          <w:szCs w:val="32"/>
        </w:rPr>
        <w:t>“1+3+N”</w:t>
      </w:r>
      <w:r>
        <w:rPr>
          <w:rFonts w:ascii="Times New Roman" w:eastAsia="仿宋_GB2312" w:hAnsi="Times New Roman" w:cs="Times New Roman"/>
          <w:sz w:val="32"/>
          <w:szCs w:val="32"/>
        </w:rPr>
        <w:t>战略发展方案：</w:t>
      </w:r>
      <w:r w:rsidRPr="00BF4153">
        <w:rPr>
          <w:rFonts w:ascii="Times New Roman" w:eastAsia="仿宋_GB2312" w:hAnsi="Times New Roman" w:cs="Times New Roman"/>
          <w:b/>
          <w:sz w:val="32"/>
          <w:szCs w:val="32"/>
        </w:rPr>
        <w:t>一个中心，</w:t>
      </w:r>
      <w:r>
        <w:rPr>
          <w:rFonts w:ascii="Times New Roman" w:eastAsia="仿宋_GB2312" w:hAnsi="Times New Roman" w:cs="Times New Roman"/>
          <w:sz w:val="32"/>
          <w:szCs w:val="32"/>
        </w:rPr>
        <w:t>即淄博市新材料产业发展中心，现已挂牌成立，中国建材联合会与淄博市政府专门组建了</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人智库委员会，将园区纳入市级统筹规划发展；</w:t>
      </w:r>
      <w:r w:rsidRPr="00BF4153">
        <w:rPr>
          <w:rFonts w:ascii="Times New Roman" w:eastAsia="仿宋_GB2312" w:hAnsi="Times New Roman" w:cs="Times New Roman"/>
          <w:b/>
          <w:sz w:val="32"/>
          <w:szCs w:val="32"/>
        </w:rPr>
        <w:t>三个产业链板块，</w:t>
      </w:r>
      <w:r>
        <w:rPr>
          <w:rFonts w:ascii="Times New Roman" w:eastAsia="仿宋_GB2312" w:hAnsi="Times New Roman" w:cs="Times New Roman"/>
          <w:sz w:val="32"/>
          <w:szCs w:val="32"/>
        </w:rPr>
        <w:t>即园区重点发展以焦宝石矿为基础的高价值无机非金属矿物功能新材料产业链、以材料创新为引领的装配式建筑产业链、以跨界应用为引领的高性能复合新材料产业链；</w:t>
      </w:r>
      <w:r w:rsidRPr="00BF4153">
        <w:rPr>
          <w:rFonts w:ascii="Times New Roman" w:eastAsia="仿宋_GB2312" w:hAnsi="Times New Roman" w:cs="Times New Roman"/>
          <w:b/>
          <w:sz w:val="32"/>
          <w:szCs w:val="32"/>
        </w:rPr>
        <w:t>N</w:t>
      </w:r>
      <w:r w:rsidRPr="00BF4153">
        <w:rPr>
          <w:rFonts w:ascii="Times New Roman" w:eastAsia="仿宋_GB2312" w:hAnsi="Times New Roman" w:cs="Times New Roman"/>
          <w:b/>
          <w:sz w:val="32"/>
          <w:szCs w:val="32"/>
        </w:rPr>
        <w:t>个项目，</w:t>
      </w:r>
      <w:r>
        <w:rPr>
          <w:rFonts w:ascii="Times New Roman" w:eastAsia="仿宋_GB2312" w:hAnsi="Times New Roman" w:cs="Times New Roman"/>
          <w:sz w:val="32"/>
          <w:szCs w:val="32"/>
        </w:rPr>
        <w:t>即以三个产业链板块为基础，中国建材联合会导入旗下资源，招引国内行业龙头入驻园区，着力打造国家级无机非金属新材料产业示范基地。</w:t>
      </w:r>
    </w:p>
    <w:p w:rsidR="00F22F68" w:rsidRDefault="00C22014" w:rsidP="00FE0218">
      <w:pPr>
        <w:snapToGrid w:val="0"/>
        <w:spacing w:line="540" w:lineRule="exact"/>
        <w:ind w:firstLineChars="200" w:firstLine="640"/>
        <w:jc w:val="left"/>
        <w:rPr>
          <w:rFonts w:ascii="Times New Roman" w:eastAsia="仿宋_GB2312" w:hAnsi="Times New Roman" w:cs="Times New Roman"/>
          <w:sz w:val="32"/>
          <w:szCs w:val="32"/>
        </w:rPr>
      </w:pPr>
      <w:r w:rsidRPr="00C22014">
        <w:rPr>
          <w:rFonts w:ascii="Times New Roman" w:eastAsia="仿宋_GB2312" w:hAnsi="Times New Roman" w:cs="Times New Roman" w:hint="eastAsia"/>
          <w:sz w:val="32"/>
          <w:szCs w:val="32"/>
        </w:rPr>
        <w:lastRenderedPageBreak/>
        <w:t>新材料产业园</w:t>
      </w:r>
      <w:r>
        <w:rPr>
          <w:rFonts w:ascii="Times New Roman" w:eastAsia="仿宋_GB2312" w:hAnsi="Times New Roman" w:cs="Times New Roman"/>
          <w:sz w:val="32"/>
          <w:szCs w:val="32"/>
        </w:rPr>
        <w:t>无机非金属新材料</w:t>
      </w:r>
      <w:r w:rsidRPr="00C22014">
        <w:rPr>
          <w:rFonts w:ascii="Times New Roman" w:eastAsia="仿宋_GB2312" w:hAnsi="Times New Roman" w:cs="Times New Roman" w:hint="eastAsia"/>
          <w:sz w:val="32"/>
          <w:szCs w:val="32"/>
        </w:rPr>
        <w:t>产业已经形成集矿物开采及煅烧、耐火材料制品制备及销售为一体的完整耐火材料产业链。</w:t>
      </w:r>
      <w:r w:rsidR="00170870">
        <w:rPr>
          <w:rFonts w:ascii="Times New Roman" w:eastAsia="仿宋_GB2312" w:hAnsi="Times New Roman" w:cs="Times New Roman"/>
          <w:sz w:val="32"/>
          <w:szCs w:val="32"/>
        </w:rPr>
        <w:t>中国建材联合会旗下国建投资公司淄博办事处和苏州中材非金属矿工业设计研究院</w:t>
      </w:r>
      <w:r w:rsidR="00170870">
        <w:rPr>
          <w:rFonts w:ascii="Times New Roman" w:eastAsia="仿宋_GB2312" w:hAnsi="Times New Roman" w:cs="Times New Roman"/>
          <w:sz w:val="32"/>
          <w:szCs w:val="32"/>
        </w:rPr>
        <w:t>“</w:t>
      </w:r>
      <w:r w:rsidR="00170870">
        <w:rPr>
          <w:rFonts w:ascii="Times New Roman" w:eastAsia="仿宋_GB2312" w:hAnsi="Times New Roman" w:cs="Times New Roman"/>
          <w:sz w:val="32"/>
          <w:szCs w:val="32"/>
        </w:rPr>
        <w:t>国家工程技术中心焦宝石分中心</w:t>
      </w:r>
      <w:r w:rsidR="00170870">
        <w:rPr>
          <w:rFonts w:ascii="Times New Roman" w:eastAsia="仿宋_GB2312" w:hAnsi="Times New Roman" w:cs="Times New Roman"/>
          <w:sz w:val="32"/>
          <w:szCs w:val="32"/>
        </w:rPr>
        <w:t>”</w:t>
      </w:r>
      <w:r w:rsidR="00170870">
        <w:rPr>
          <w:rFonts w:ascii="Times New Roman" w:eastAsia="仿宋_GB2312" w:hAnsi="Times New Roman" w:cs="Times New Roman"/>
          <w:sz w:val="32"/>
          <w:szCs w:val="32"/>
        </w:rPr>
        <w:t>等机构已入驻园区，围绕淄博及周边非矿资源，开展技术研究及产品开发、产业孵化、项目建设、标准制定、人才培养、招商引资等工作，为</w:t>
      </w:r>
      <w:r w:rsidR="00F22F68">
        <w:rPr>
          <w:rFonts w:ascii="Times New Roman" w:eastAsia="仿宋_GB2312" w:hAnsi="Times New Roman" w:cs="Times New Roman" w:hint="eastAsia"/>
          <w:sz w:val="32"/>
          <w:szCs w:val="32"/>
        </w:rPr>
        <w:t>园区提供国家级</w:t>
      </w:r>
      <w:r w:rsidR="00F22F68">
        <w:rPr>
          <w:rFonts w:ascii="Times New Roman" w:eastAsia="仿宋_GB2312" w:hAnsi="Times New Roman" w:cs="Times New Roman"/>
          <w:sz w:val="32"/>
          <w:szCs w:val="32"/>
        </w:rPr>
        <w:t>智库的技术支持</w:t>
      </w:r>
      <w:r w:rsidR="00170870">
        <w:rPr>
          <w:rFonts w:ascii="Times New Roman" w:eastAsia="仿宋_GB2312" w:hAnsi="Times New Roman" w:cs="Times New Roman"/>
          <w:sz w:val="32"/>
          <w:szCs w:val="32"/>
        </w:rPr>
        <w:t>。</w:t>
      </w:r>
    </w:p>
    <w:p w:rsidR="00F22F68" w:rsidRDefault="00F22F68" w:rsidP="00FE0218">
      <w:pPr>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下一步</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我区将按照</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紧盯前沿</w:t>
      </w:r>
      <w:r>
        <w:rPr>
          <w:rFonts w:ascii="Times New Roman" w:eastAsia="仿宋_GB2312" w:hAnsi="Times New Roman" w:cs="Times New Roman"/>
          <w:sz w:val="32"/>
          <w:szCs w:val="32"/>
        </w:rPr>
        <w:t>、打造生态、延链聚合、集群发展</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的思路</w:t>
      </w:r>
      <w:r>
        <w:rPr>
          <w:rFonts w:ascii="Times New Roman" w:eastAsia="仿宋_GB2312" w:hAnsi="Times New Roman" w:cs="Times New Roman"/>
          <w:sz w:val="32"/>
          <w:szCs w:val="32"/>
        </w:rPr>
        <w:t>，</w:t>
      </w:r>
      <w:r w:rsidR="00ED4797">
        <w:rPr>
          <w:rFonts w:ascii="Times New Roman" w:eastAsia="仿宋_GB2312" w:hAnsi="Times New Roman" w:cs="Times New Roman" w:hint="eastAsia"/>
          <w:sz w:val="32"/>
          <w:szCs w:val="32"/>
        </w:rPr>
        <w:t>抓好</w:t>
      </w:r>
      <w:r>
        <w:rPr>
          <w:rFonts w:ascii="Times New Roman" w:eastAsia="仿宋_GB2312" w:hAnsi="Times New Roman" w:cs="Times New Roman"/>
          <w:sz w:val="32"/>
          <w:szCs w:val="32"/>
        </w:rPr>
        <w:t>新材料产业园建设</w:t>
      </w:r>
      <w:r w:rsidR="00ED4797">
        <w:rPr>
          <w:rFonts w:ascii="Times New Roman" w:eastAsia="仿宋_GB2312" w:hAnsi="Times New Roman" w:cs="Times New Roman" w:hint="eastAsia"/>
          <w:sz w:val="32"/>
          <w:szCs w:val="32"/>
        </w:rPr>
        <w:t>招商运营</w:t>
      </w:r>
      <w:r>
        <w:rPr>
          <w:rFonts w:ascii="Times New Roman" w:eastAsia="仿宋_GB2312" w:hAnsi="Times New Roman" w:cs="Times New Roman" w:hint="eastAsia"/>
          <w:sz w:val="32"/>
          <w:szCs w:val="32"/>
        </w:rPr>
        <w:t>。</w:t>
      </w:r>
      <w:r w:rsidR="00ED4797">
        <w:rPr>
          <w:rFonts w:ascii="Times New Roman" w:eastAsia="仿宋_GB2312" w:hAnsi="Times New Roman" w:cs="Times New Roman" w:hint="eastAsia"/>
          <w:sz w:val="32"/>
          <w:szCs w:val="32"/>
        </w:rPr>
        <w:t>加快</w:t>
      </w:r>
      <w:r w:rsidR="00ED4797">
        <w:rPr>
          <w:rFonts w:ascii="Times New Roman" w:eastAsia="仿宋_GB2312" w:hAnsi="Times New Roman" w:cs="Times New Roman"/>
          <w:sz w:val="32"/>
          <w:szCs w:val="32"/>
        </w:rPr>
        <w:t>研发中心建设，打造</w:t>
      </w:r>
      <w:r w:rsidR="00ED4797">
        <w:rPr>
          <w:rFonts w:ascii="Times New Roman" w:eastAsia="仿宋_GB2312" w:hAnsi="Times New Roman" w:cs="Times New Roman" w:hint="eastAsia"/>
          <w:sz w:val="32"/>
          <w:szCs w:val="32"/>
        </w:rPr>
        <w:t>科技成果研发转化</w:t>
      </w:r>
      <w:r w:rsidR="00ED4797">
        <w:rPr>
          <w:rFonts w:ascii="Times New Roman" w:eastAsia="仿宋_GB2312" w:hAnsi="Times New Roman" w:cs="Times New Roman"/>
          <w:sz w:val="32"/>
          <w:szCs w:val="32"/>
        </w:rPr>
        <w:t>、高新技术企业孵化、专业化高端人才汇聚的一站式创新成果转化平台</w:t>
      </w:r>
      <w:r w:rsidR="00ED4797">
        <w:rPr>
          <w:rFonts w:ascii="Times New Roman" w:eastAsia="仿宋_GB2312" w:hAnsi="Times New Roman" w:cs="Times New Roman" w:hint="eastAsia"/>
          <w:sz w:val="32"/>
          <w:szCs w:val="32"/>
        </w:rPr>
        <w:t>。加快产业招商</w:t>
      </w:r>
      <w:r w:rsidR="00E5545E">
        <w:rPr>
          <w:rFonts w:ascii="Times New Roman" w:eastAsia="仿宋_GB2312" w:hAnsi="Times New Roman" w:cs="Times New Roman" w:hint="eastAsia"/>
          <w:sz w:val="32"/>
          <w:szCs w:val="32"/>
        </w:rPr>
        <w:t>步伐</w:t>
      </w:r>
      <w:r w:rsidR="00ED4797">
        <w:rPr>
          <w:rFonts w:ascii="Times New Roman" w:eastAsia="仿宋_GB2312" w:hAnsi="Times New Roman" w:cs="Times New Roman" w:hint="eastAsia"/>
          <w:sz w:val="32"/>
          <w:szCs w:val="32"/>
        </w:rPr>
        <w:t>，</w:t>
      </w:r>
      <w:r w:rsidR="00ED4797">
        <w:rPr>
          <w:rFonts w:ascii="Times New Roman" w:eastAsia="仿宋_GB2312" w:hAnsi="Times New Roman" w:cs="Times New Roman"/>
          <w:sz w:val="32"/>
          <w:szCs w:val="32"/>
        </w:rPr>
        <w:t>对上下游链条项目、人才技术进行梳理</w:t>
      </w:r>
      <w:r w:rsidR="00E5545E">
        <w:rPr>
          <w:rFonts w:ascii="Times New Roman" w:eastAsia="仿宋_GB2312" w:hAnsi="Times New Roman" w:cs="Times New Roman" w:hint="eastAsia"/>
          <w:sz w:val="32"/>
          <w:szCs w:val="32"/>
        </w:rPr>
        <w:t>，制定精准</w:t>
      </w:r>
      <w:r w:rsidR="00E5545E">
        <w:rPr>
          <w:rFonts w:ascii="Times New Roman" w:eastAsia="仿宋_GB2312" w:hAnsi="Times New Roman" w:cs="Times New Roman"/>
          <w:sz w:val="32"/>
          <w:szCs w:val="32"/>
        </w:rPr>
        <w:t>招商计划，</w:t>
      </w:r>
      <w:r w:rsidR="00E5545E">
        <w:rPr>
          <w:rFonts w:ascii="Times New Roman" w:eastAsia="仿宋_GB2312" w:hAnsi="Times New Roman" w:cs="Times New Roman" w:hint="eastAsia"/>
          <w:sz w:val="32"/>
          <w:szCs w:val="32"/>
        </w:rPr>
        <w:t>加大扶持力度</w:t>
      </w:r>
      <w:r w:rsidR="00E5545E">
        <w:rPr>
          <w:rFonts w:ascii="Times New Roman" w:eastAsia="仿宋_GB2312" w:hAnsi="Times New Roman" w:cs="Times New Roman"/>
          <w:sz w:val="32"/>
          <w:szCs w:val="32"/>
        </w:rPr>
        <w:t>，</w:t>
      </w:r>
      <w:r w:rsidR="00E5545E">
        <w:rPr>
          <w:rFonts w:ascii="Times New Roman" w:eastAsia="仿宋_GB2312" w:hAnsi="Times New Roman" w:cs="Times New Roman" w:hint="eastAsia"/>
          <w:sz w:val="32"/>
          <w:szCs w:val="32"/>
        </w:rPr>
        <w:t>搭建产业推介、</w:t>
      </w:r>
      <w:r w:rsidR="00E5545E">
        <w:rPr>
          <w:rFonts w:ascii="Times New Roman" w:eastAsia="仿宋_GB2312" w:hAnsi="Times New Roman" w:cs="Times New Roman"/>
          <w:sz w:val="32"/>
          <w:szCs w:val="32"/>
        </w:rPr>
        <w:t>商务洽谈、项目路演、招商服务的平台和载体。</w:t>
      </w:r>
      <w:r>
        <w:rPr>
          <w:rFonts w:ascii="Times New Roman" w:eastAsia="仿宋_GB2312" w:hAnsi="Times New Roman" w:cs="Times New Roman"/>
          <w:sz w:val="32"/>
          <w:szCs w:val="32"/>
        </w:rPr>
        <w:t>依托</w:t>
      </w:r>
      <w:r w:rsidR="00ED4797">
        <w:rPr>
          <w:rFonts w:ascii="Times New Roman" w:eastAsia="仿宋_GB2312" w:hAnsi="Times New Roman" w:cs="Times New Roman" w:hint="eastAsia"/>
          <w:sz w:val="32"/>
          <w:szCs w:val="32"/>
        </w:rPr>
        <w:t>嘉岳、</w:t>
      </w:r>
      <w:r w:rsidR="00ED4797">
        <w:rPr>
          <w:rFonts w:ascii="Times New Roman" w:eastAsia="仿宋_GB2312" w:hAnsi="Times New Roman" w:cs="Times New Roman"/>
          <w:sz w:val="32"/>
          <w:szCs w:val="32"/>
        </w:rPr>
        <w:t>通达、山耐发展无机非金属新材料，积极对接中建材发展高端节能新型家财产</w:t>
      </w:r>
      <w:r w:rsidR="00ED4797">
        <w:rPr>
          <w:rFonts w:ascii="Times New Roman" w:eastAsia="仿宋_GB2312" w:hAnsi="Times New Roman" w:cs="Times New Roman" w:hint="eastAsia"/>
          <w:sz w:val="32"/>
          <w:szCs w:val="32"/>
        </w:rPr>
        <w:t>业</w:t>
      </w:r>
      <w:r w:rsidR="00ED4797">
        <w:rPr>
          <w:rFonts w:ascii="Times New Roman" w:eastAsia="仿宋_GB2312" w:hAnsi="Times New Roman" w:cs="Times New Roman"/>
          <w:sz w:val="32"/>
          <w:szCs w:val="32"/>
        </w:rPr>
        <w:t>，形成功能性新材料产业集群，力争</w:t>
      </w:r>
      <w:r w:rsidR="00ED4797">
        <w:rPr>
          <w:rFonts w:ascii="Times New Roman" w:eastAsia="仿宋_GB2312" w:hAnsi="Times New Roman" w:cs="Times New Roman" w:hint="eastAsia"/>
          <w:sz w:val="32"/>
          <w:szCs w:val="32"/>
        </w:rPr>
        <w:t>5</w:t>
      </w:r>
      <w:r w:rsidR="00ED4797">
        <w:rPr>
          <w:rFonts w:ascii="Times New Roman" w:eastAsia="仿宋_GB2312" w:hAnsi="Times New Roman" w:cs="Times New Roman" w:hint="eastAsia"/>
          <w:sz w:val="32"/>
          <w:szCs w:val="32"/>
        </w:rPr>
        <w:t>年内</w:t>
      </w:r>
      <w:r w:rsidR="00ED4797">
        <w:rPr>
          <w:rFonts w:ascii="Times New Roman" w:eastAsia="仿宋_GB2312" w:hAnsi="Times New Roman" w:cs="Times New Roman"/>
          <w:sz w:val="32"/>
          <w:szCs w:val="32"/>
        </w:rPr>
        <w:t>实现</w:t>
      </w:r>
      <w:r w:rsidR="00ED4797">
        <w:rPr>
          <w:rFonts w:ascii="Times New Roman" w:eastAsia="仿宋_GB2312" w:hAnsi="Times New Roman" w:cs="Times New Roman" w:hint="eastAsia"/>
          <w:sz w:val="32"/>
          <w:szCs w:val="32"/>
        </w:rPr>
        <w:t>200</w:t>
      </w:r>
      <w:r w:rsidR="00ED4797">
        <w:rPr>
          <w:rFonts w:ascii="Times New Roman" w:eastAsia="仿宋_GB2312" w:hAnsi="Times New Roman" w:cs="Times New Roman" w:hint="eastAsia"/>
          <w:sz w:val="32"/>
          <w:szCs w:val="32"/>
        </w:rPr>
        <w:t>亿元</w:t>
      </w:r>
      <w:r w:rsidR="00ED4797">
        <w:rPr>
          <w:rFonts w:ascii="Times New Roman" w:eastAsia="仿宋_GB2312" w:hAnsi="Times New Roman" w:cs="Times New Roman"/>
          <w:sz w:val="32"/>
          <w:szCs w:val="32"/>
        </w:rPr>
        <w:t>产值。</w:t>
      </w:r>
    </w:p>
    <w:p w:rsidR="00E9541C" w:rsidRPr="00C1144C" w:rsidRDefault="00E9541C" w:rsidP="00FE0218">
      <w:pPr>
        <w:pStyle w:val="2"/>
        <w:snapToGrid/>
        <w:spacing w:after="0" w:line="540" w:lineRule="exact"/>
        <w:ind w:firstLine="630"/>
        <w:jc w:val="both"/>
        <w:rPr>
          <w:rFonts w:ascii="仿宋" w:eastAsia="仿宋" w:hAnsi="仿宋" w:cs="Times New Roman"/>
          <w:b w:val="0"/>
          <w:bCs w:val="0"/>
          <w:kern w:val="2"/>
          <w:sz w:val="32"/>
          <w:szCs w:val="32"/>
        </w:rPr>
      </w:pPr>
      <w:r w:rsidRPr="00C1144C">
        <w:rPr>
          <w:rFonts w:ascii="仿宋" w:eastAsia="仿宋" w:hAnsi="仿宋" w:cs="Times New Roman" w:hint="eastAsia"/>
          <w:b w:val="0"/>
          <w:bCs w:val="0"/>
          <w:kern w:val="2"/>
          <w:sz w:val="32"/>
          <w:szCs w:val="32"/>
        </w:rPr>
        <w:t>再次感谢</w:t>
      </w:r>
      <w:r w:rsidRPr="00C1144C">
        <w:rPr>
          <w:rFonts w:ascii="仿宋" w:eastAsia="仿宋" w:hAnsi="仿宋" w:cs="Times New Roman"/>
          <w:b w:val="0"/>
          <w:bCs w:val="0"/>
          <w:kern w:val="2"/>
          <w:sz w:val="32"/>
          <w:szCs w:val="32"/>
        </w:rPr>
        <w:t>您们对我区新材料产业</w:t>
      </w:r>
      <w:r>
        <w:rPr>
          <w:rFonts w:ascii="仿宋" w:eastAsia="仿宋" w:hAnsi="仿宋" w:cs="Times New Roman" w:hint="eastAsia"/>
          <w:b w:val="0"/>
          <w:bCs w:val="0"/>
          <w:kern w:val="2"/>
          <w:sz w:val="32"/>
          <w:szCs w:val="32"/>
        </w:rPr>
        <w:t>园建设</w:t>
      </w:r>
      <w:r>
        <w:rPr>
          <w:rFonts w:ascii="仿宋" w:eastAsia="仿宋" w:hAnsi="仿宋" w:cs="Times New Roman"/>
          <w:b w:val="0"/>
          <w:bCs w:val="0"/>
          <w:kern w:val="2"/>
          <w:sz w:val="32"/>
          <w:szCs w:val="32"/>
        </w:rPr>
        <w:t>工作的关心</w:t>
      </w:r>
      <w:r>
        <w:rPr>
          <w:rFonts w:ascii="仿宋" w:eastAsia="仿宋" w:hAnsi="仿宋" w:cs="Times New Roman" w:hint="eastAsia"/>
          <w:b w:val="0"/>
          <w:bCs w:val="0"/>
          <w:kern w:val="2"/>
          <w:sz w:val="32"/>
          <w:szCs w:val="32"/>
        </w:rPr>
        <w:t>，</w:t>
      </w:r>
      <w:r>
        <w:rPr>
          <w:rFonts w:ascii="仿宋" w:eastAsia="仿宋" w:hAnsi="仿宋" w:cs="Times New Roman"/>
          <w:b w:val="0"/>
          <w:bCs w:val="0"/>
          <w:kern w:val="2"/>
          <w:sz w:val="32"/>
          <w:szCs w:val="32"/>
        </w:rPr>
        <w:t>希望您们以后多提宝贵意见</w:t>
      </w:r>
      <w:r w:rsidRPr="00C1144C">
        <w:rPr>
          <w:rFonts w:ascii="仿宋" w:eastAsia="仿宋" w:hAnsi="仿宋" w:cs="Times New Roman"/>
          <w:b w:val="0"/>
          <w:bCs w:val="0"/>
          <w:kern w:val="2"/>
          <w:sz w:val="32"/>
          <w:szCs w:val="32"/>
        </w:rPr>
        <w:t>。</w:t>
      </w:r>
    </w:p>
    <w:p w:rsidR="00F34946" w:rsidRDefault="00170870" w:rsidP="00FE0218">
      <w:pPr>
        <w:snapToGrid w:val="0"/>
        <w:spacing w:line="540" w:lineRule="exact"/>
        <w:ind w:leftChars="296" w:left="4942" w:hangingChars="1350" w:hanging="432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407FB3" w:rsidRDefault="00407FB3" w:rsidP="00FE0218">
      <w:pPr>
        <w:snapToGrid w:val="0"/>
        <w:spacing w:line="540" w:lineRule="exact"/>
        <w:ind w:leftChars="296" w:left="4942" w:hangingChars="1350" w:hanging="4320"/>
        <w:jc w:val="left"/>
        <w:rPr>
          <w:rFonts w:ascii="Times New Roman" w:eastAsia="仿宋_GB2312" w:hAnsi="Times New Roman" w:cs="Times New Roman"/>
          <w:sz w:val="32"/>
          <w:szCs w:val="32"/>
        </w:rPr>
      </w:pPr>
    </w:p>
    <w:p w:rsidR="00F34946" w:rsidRDefault="00170870" w:rsidP="00FE0218">
      <w:pPr>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月</w:t>
      </w:r>
      <w:r w:rsidR="00FE0218">
        <w:rPr>
          <w:rFonts w:ascii="Times New Roman" w:eastAsia="仿宋_GB2312" w:hAnsi="Times New Roman" w:cs="Times New Roman"/>
          <w:sz w:val="32"/>
          <w:szCs w:val="32"/>
        </w:rPr>
        <w:t>20</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 xml:space="preserve">    </w:t>
      </w:r>
    </w:p>
    <w:p w:rsidR="00FE0218" w:rsidRDefault="00FE0218" w:rsidP="00FE0218">
      <w:pPr>
        <w:pStyle w:val="2"/>
        <w:snapToGrid/>
        <w:spacing w:after="0" w:line="540" w:lineRule="exact"/>
        <w:ind w:firstLine="0"/>
        <w:jc w:val="both"/>
        <w:rPr>
          <w:rFonts w:ascii="Times New Roman" w:hAnsi="Times New Roman" w:cs="Times New Roman"/>
          <w:b w:val="0"/>
          <w:bCs w:val="0"/>
          <w:kern w:val="2"/>
          <w:sz w:val="32"/>
          <w:szCs w:val="32"/>
        </w:rPr>
      </w:pPr>
      <w:bookmarkStart w:id="0" w:name="_GoBack"/>
      <w:bookmarkEnd w:id="0"/>
      <w:r>
        <w:rPr>
          <w:rFonts w:ascii="Times New Roman" w:hAnsi="Times New Roman" w:cs="Times New Roman" w:hint="eastAsia"/>
          <w:b w:val="0"/>
          <w:bCs w:val="0"/>
          <w:kern w:val="2"/>
          <w:sz w:val="32"/>
          <w:szCs w:val="32"/>
        </w:rPr>
        <w:t>联系</w:t>
      </w:r>
      <w:r>
        <w:rPr>
          <w:rFonts w:ascii="Times New Roman" w:hAnsi="Times New Roman" w:cs="Times New Roman" w:hint="eastAsia"/>
          <w:b w:val="0"/>
          <w:bCs w:val="0"/>
          <w:kern w:val="2"/>
          <w:sz w:val="32"/>
          <w:szCs w:val="32"/>
        </w:rPr>
        <w:t>单位</w:t>
      </w:r>
      <w:r>
        <w:rPr>
          <w:rFonts w:ascii="Times New Roman" w:hAnsi="Times New Roman" w:cs="Times New Roman"/>
          <w:b w:val="0"/>
          <w:bCs w:val="0"/>
          <w:kern w:val="2"/>
          <w:sz w:val="32"/>
          <w:szCs w:val="32"/>
        </w:rPr>
        <w:t>及</w:t>
      </w:r>
      <w:r>
        <w:rPr>
          <w:rFonts w:ascii="Times New Roman" w:hAnsi="Times New Roman" w:cs="Times New Roman"/>
          <w:b w:val="0"/>
          <w:bCs w:val="0"/>
          <w:kern w:val="2"/>
          <w:sz w:val="32"/>
          <w:szCs w:val="32"/>
        </w:rPr>
        <w:t>电话</w:t>
      </w:r>
      <w:r>
        <w:rPr>
          <w:rFonts w:ascii="Times New Roman" w:hAnsi="Times New Roman" w:cs="Times New Roman" w:hint="eastAsia"/>
          <w:b w:val="0"/>
          <w:bCs w:val="0"/>
          <w:kern w:val="2"/>
          <w:sz w:val="32"/>
          <w:szCs w:val="32"/>
        </w:rPr>
        <w:t>：</w:t>
      </w:r>
    </w:p>
    <w:p w:rsidR="00F34946" w:rsidRDefault="00170870" w:rsidP="00FE0218">
      <w:pPr>
        <w:spacing w:line="540" w:lineRule="exact"/>
        <w:rPr>
          <w:rFonts w:ascii="Times New Roman" w:eastAsia="仿宋_GB2312" w:hAnsi="Times New Roman" w:cs="Times New Roman"/>
        </w:rPr>
      </w:pPr>
      <w:r>
        <w:rPr>
          <w:rFonts w:ascii="Times New Roman" w:eastAsia="仿宋_GB2312" w:hAnsi="Times New Roman" w:cs="Times New Roman"/>
          <w:sz w:val="32"/>
          <w:szCs w:val="32"/>
        </w:rPr>
        <w:t>抄送：区人大常委会人事代表工作委员会、区政府办公室。</w:t>
      </w:r>
    </w:p>
    <w:sectPr w:rsidR="00F349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315" w:rsidRDefault="001C4315" w:rsidP="00616F75">
      <w:r>
        <w:separator/>
      </w:r>
    </w:p>
  </w:endnote>
  <w:endnote w:type="continuationSeparator" w:id="0">
    <w:p w:rsidR="001C4315" w:rsidRDefault="001C4315" w:rsidP="0061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315" w:rsidRDefault="001C4315" w:rsidP="00616F75">
      <w:r>
        <w:separator/>
      </w:r>
    </w:p>
  </w:footnote>
  <w:footnote w:type="continuationSeparator" w:id="0">
    <w:p w:rsidR="001C4315" w:rsidRDefault="001C4315" w:rsidP="00616F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08A"/>
    <w:rsid w:val="00106B04"/>
    <w:rsid w:val="00130655"/>
    <w:rsid w:val="00170870"/>
    <w:rsid w:val="001C4315"/>
    <w:rsid w:val="002D57C3"/>
    <w:rsid w:val="002F3022"/>
    <w:rsid w:val="00363BD2"/>
    <w:rsid w:val="00407FB3"/>
    <w:rsid w:val="005B3126"/>
    <w:rsid w:val="005C20D0"/>
    <w:rsid w:val="00616F75"/>
    <w:rsid w:val="006E23E5"/>
    <w:rsid w:val="007D6674"/>
    <w:rsid w:val="007E7614"/>
    <w:rsid w:val="007F563C"/>
    <w:rsid w:val="00A7392F"/>
    <w:rsid w:val="00AA4D63"/>
    <w:rsid w:val="00AB2639"/>
    <w:rsid w:val="00BB5DF0"/>
    <w:rsid w:val="00BF4153"/>
    <w:rsid w:val="00C11FEC"/>
    <w:rsid w:val="00C22014"/>
    <w:rsid w:val="00C91831"/>
    <w:rsid w:val="00CD7902"/>
    <w:rsid w:val="00D0208A"/>
    <w:rsid w:val="00E5545E"/>
    <w:rsid w:val="00E83F3E"/>
    <w:rsid w:val="00E9541C"/>
    <w:rsid w:val="00EB0110"/>
    <w:rsid w:val="00ED4797"/>
    <w:rsid w:val="00F22F68"/>
    <w:rsid w:val="00F34946"/>
    <w:rsid w:val="00F47214"/>
    <w:rsid w:val="00F86EE3"/>
    <w:rsid w:val="00FE0218"/>
    <w:rsid w:val="10F66633"/>
    <w:rsid w:val="702B6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5E3F3F-9ABD-42AF-B112-B24A45B0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Char">
    <w:name w:val="日期 Char"/>
    <w:basedOn w:val="a0"/>
    <w:link w:val="a3"/>
    <w:uiPriority w:val="99"/>
    <w:semiHidden/>
    <w:qFormat/>
  </w:style>
  <w:style w:type="paragraph" w:customStyle="1" w:styleId="2">
    <w:name w:val="样式 首行缩进:  2 字符"/>
    <w:basedOn w:val="a"/>
    <w:qFormat/>
    <w:rsid w:val="002D57C3"/>
    <w:pPr>
      <w:widowControl/>
      <w:adjustRightInd w:val="0"/>
      <w:snapToGrid w:val="0"/>
      <w:spacing w:after="200"/>
      <w:ind w:firstLine="560"/>
      <w:jc w:val="left"/>
    </w:pPr>
    <w:rPr>
      <w:rFonts w:ascii="Tahoma" w:eastAsia="仿宋_GB2312" w:hAnsi="Tahoma" w:cs="宋体"/>
      <w:b/>
      <w:bCs/>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157</Words>
  <Characters>898</Characters>
  <Application>Microsoft Office Word</Application>
  <DocSecurity>0</DocSecurity>
  <Lines>7</Lines>
  <Paragraphs>2</Paragraphs>
  <ScaleCrop>false</ScaleCrop>
  <Company>Microsoft</Company>
  <LinksUpToDate>false</LinksUpToDate>
  <CharactersWithSpaces>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135</cp:revision>
  <cp:lastPrinted>2020-08-18T06:59:00Z</cp:lastPrinted>
  <dcterms:created xsi:type="dcterms:W3CDTF">2020-07-28T08:16:00Z</dcterms:created>
  <dcterms:modified xsi:type="dcterms:W3CDTF">2020-08-24T06:12:00Z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