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周村区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商务</w:t>
      </w:r>
      <w:r>
        <w:rPr>
          <w:rFonts w:hint="eastAsia" w:ascii="黑体" w:hAnsi="黑体" w:eastAsia="黑体" w:cs="黑体"/>
          <w:sz w:val="44"/>
          <w:szCs w:val="44"/>
        </w:rPr>
        <w:t>局2018年度法治政府建设情况报告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</w:p>
    <w:p>
      <w:pPr>
        <w:pStyle w:val="4"/>
        <w:widowControl/>
        <w:spacing w:line="48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2018年，区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局在区委、区政府的正确领导下，在区法制办的正确指导下，全面落实依法行政工作的各项目标任务，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中心工作，以推进依法行政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提高依法行政意识和能力、完善行政决策机制、规范行政执法为重点，强化领导、狠抓落实，把法治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政府</w:t>
      </w:r>
      <w:r>
        <w:rPr>
          <w:rFonts w:ascii="仿宋_GB2312" w:hAnsi="仿宋_GB2312" w:eastAsia="仿宋_GB2312" w:cs="仿宋_GB2312"/>
          <w:color w:val="333333"/>
          <w:sz w:val="32"/>
          <w:szCs w:val="32"/>
        </w:rPr>
        <w:t>建设的各项要求落实到工作的各个方面、各个环节。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现将区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商务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局2018年度法治政府建设情况报告如下：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一、完善依法行政制度体系</w:t>
      </w:r>
    </w:p>
    <w:p>
      <w:pPr>
        <w:pStyle w:val="4"/>
        <w:widowControl/>
        <w:spacing w:line="480" w:lineRule="auto"/>
        <w:ind w:firstLine="608" w:firstLineChars="19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健全法治政府决策机制。严格规范法治政府决策程序，坚持把公众参与、专家论证、风险评估、合法性审查、集体讨论决定，确定为法定程序，确保行政决策制度科学、程序正当、过程公开、责任明确。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法治意识和法治能力培养。2018年，我局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举办法治专题讲座，按要求参加全区统一组织的法治培训，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着力提升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本部门工作人员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法制意识。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营造社会氛围。通过新闻媒体宣传依法行政，组织或参加宣传依法行政和法治政府建设活动。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二、依法全面履行政府职能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面部署安排推进法治政府建设体制和工作机制。一是制定本部门的年度依法行政工作要点,建立“一把手总负责，分管领导具体抓，科室负责人分块落实”的依法行政责任制，将我局依法行政工作明确到岗，细化到人。二是按时向区政府法制机构提交本部门年度依法行政工作情况报告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三、深化行政审批制度改革</w:t>
      </w:r>
    </w:p>
    <w:p>
      <w:pPr>
        <w:pStyle w:val="4"/>
        <w:widowControl/>
        <w:spacing w:line="48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按照《区委办公室政府办公室关于深化“一次办好”改革打造“三最”城市升级版实施方案》（周办发〔2018〕63号）的相关要求 区商务局以“放管服”改革为切入点，扎实推进“一次办好”事项梳理工作，以企业和群众办事便利度、快捷度、满意度为衡量标准，通过流程再造，推动政务服务理念、制度、作风全方位深层次变革，灵活办事，为群众服好务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四、做好政府信息公开</w:t>
      </w:r>
    </w:p>
    <w:p>
      <w:pPr>
        <w:pStyle w:val="4"/>
        <w:widowControl/>
        <w:spacing w:line="48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我局规范性文件公开除法定事由外，公开所有依法应该公开的规范性文件，已编制政府信息公开指南和目录。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努力做好主动公开。应当公开的政府信息按规定主动公开内容，在山东政务服务网等平台主动公开行政审批结果。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积极回应群众申请信息公开。属于依申请公开的政府信息将按规定予以答复和回应。</w:t>
      </w:r>
    </w:p>
    <w:p>
      <w:pPr>
        <w:pStyle w:val="4"/>
        <w:widowControl/>
        <w:spacing w:line="480" w:lineRule="auto"/>
        <w:ind w:firstLine="608" w:firstLineChars="190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130C"/>
    <w:rsid w:val="000D4321"/>
    <w:rsid w:val="001E251C"/>
    <w:rsid w:val="002D3AAA"/>
    <w:rsid w:val="00313C8C"/>
    <w:rsid w:val="003738AE"/>
    <w:rsid w:val="005268FB"/>
    <w:rsid w:val="0076710A"/>
    <w:rsid w:val="007861FA"/>
    <w:rsid w:val="00867A16"/>
    <w:rsid w:val="008921F7"/>
    <w:rsid w:val="009A5445"/>
    <w:rsid w:val="00B927D0"/>
    <w:rsid w:val="00C0130C"/>
    <w:rsid w:val="00C35002"/>
    <w:rsid w:val="00C51F40"/>
    <w:rsid w:val="00D40633"/>
    <w:rsid w:val="00D51767"/>
    <w:rsid w:val="00DF5987"/>
    <w:rsid w:val="00E63F54"/>
    <w:rsid w:val="0CC309DA"/>
    <w:rsid w:val="15114BB8"/>
    <w:rsid w:val="18F067C8"/>
    <w:rsid w:val="27995F47"/>
    <w:rsid w:val="3FF52127"/>
    <w:rsid w:val="417B6DA6"/>
    <w:rsid w:val="477349DB"/>
    <w:rsid w:val="49B32CCD"/>
    <w:rsid w:val="54A93D67"/>
    <w:rsid w:val="70970D4F"/>
    <w:rsid w:val="72DA5C34"/>
    <w:rsid w:val="7CE72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158</Words>
  <Characters>903</Characters>
  <Lines>7</Lines>
  <Paragraphs>2</Paragraphs>
  <TotalTime>1</TotalTime>
  <ScaleCrop>false</ScaleCrop>
  <LinksUpToDate>false</LinksUpToDate>
  <CharactersWithSpaces>1059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2019-04-12T01:33:00Z</dcterms:created>
  <dc:creator>fgzxl</dc:creator>
  <cp:lastModifiedBy>Administrator</cp:lastModifiedBy>
  <cp:lastPrinted>2018-01-02T02:44:00Z</cp:lastPrinted>
  <dcterms:modified xsi:type="dcterms:W3CDTF">2019-04-12T08:36:31Z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