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周村水库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湿地公园项目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周村水库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湿地公园项目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为周村区水生态环境建设与保护提升工程的一部分，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是提升城区西南入口门户形象、改善城区水生态环境实现清水润城的枢纽工程。项目规划占地37.15公顷，其中景观水面面积约18.96公顷。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项目规划方案以“都市活力、休闲湿地、文化魅力、健康生活”为设计理念，打造轻快欢乐的城市花园空间。按照功能划分为“一带·三区”：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一带：主要结合湖面、湿地平台、生态护坡，设置亲水栈道、游船码头、湖山观荷亭、打造环湖生态漫步带满足市民亲水游水玩水的体验需求。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区：周村水库北侧面向城市区域为城市活力景观区，结合周隆路形成的景观轴线设置市民广场、入口花阶、城市文化景墙、凤凰台、水利景观柱、丝路印象剧场等景观空间展示城市文化。同时设置健康运动休闲场地，为周边居民提供运动健康活力的运动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周村水库西南侧打造自然生态植物园区，通过植物种植打造春花园、夏荫园、秋叶园、冬韵园，林下种植网红花海，形成片林花海景观，营造网红打卡地。结合绿地设置休闲绿道满足市民休闲运动功能，沿湖设置公园驿站满足简单餐饮、休憩的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NDRhN2I3NmY5YjA1YzI3MzMzMDM5OWY2YmI1YTEifQ=="/>
  </w:docVars>
  <w:rsids>
    <w:rsidRoot w:val="26DF0F0C"/>
    <w:rsid w:val="03174FF1"/>
    <w:rsid w:val="0AB3337D"/>
    <w:rsid w:val="1DF012D6"/>
    <w:rsid w:val="26DF0F0C"/>
    <w:rsid w:val="30EE4AE7"/>
    <w:rsid w:val="5A4E660B"/>
    <w:rsid w:val="62092145"/>
    <w:rsid w:val="6D663069"/>
    <w:rsid w:val="6E1D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590</Characters>
  <Lines>0</Lines>
  <Paragraphs>0</Paragraphs>
  <TotalTime>5</TotalTime>
  <ScaleCrop>false</ScaleCrop>
  <LinksUpToDate>false</LinksUpToDate>
  <CharactersWithSpaces>591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2021-02-25T06:03:00Z</dcterms:created>
  <dc:creator>周村水利</dc:creator>
  <cp:lastModifiedBy>周村水利</cp:lastModifiedBy>
  <dcterms:modified xsi:type="dcterms:W3CDTF">2022-09-09T00:45:07Z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C0AE42E7DEB44B6686000FC6B77F0AB5</vt:lpwstr>
  </property>
</Properties>
</file>