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85" w:type="dxa"/>
        <w:tblInd w:w="-4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00"/>
        <w:gridCol w:w="1360"/>
        <w:gridCol w:w="3635"/>
        <w:gridCol w:w="1275"/>
        <w:gridCol w:w="1116"/>
        <w:gridCol w:w="1016"/>
        <w:gridCol w:w="1558"/>
        <w:gridCol w:w="1995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周村区妇保院孕妇学校课程表（2024年2月）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授课科室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主讲人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适合人群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授课方式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 孕期瑜伽—孕期不适巧缓解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助力母乳喂养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--母乳喂养大揭秘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A:张金霞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“共享健康  喜迎龙宝”新年主题活动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B：王蕾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线上＋线下（需预约）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产后康复您了解吗？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B:陈曰芝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孕产妈咪心理课堂——妈妈好心情、宝宝更健康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A:高晓红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B:卢晓杰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产后康复您了解吗？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B:陈曰芝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胎心监护全方位解读、孕妈妈如何数胎动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A:尚春玲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好“孕”之路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生殖保健门诊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A:徐俊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A:陈曰芝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孕晚期、产后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助力母乳喂养——母乳喂养的常见姿势有哪些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促进自然分娩---专家讲解顺产还是剖腹产？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B:许祥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孕校第一课-妊娠风险教育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B:许祥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促进自然分娩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---分娩镇痛知多少？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B:赵瑞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婚前检查有必要吗？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产后42复查全攻略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A:孙晶晶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孕晚期、产后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重视孕前优生检查、生育健康聪明宝宝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孕前优生门诊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促进自然分娩---顺产秘诀您知道吗？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B:尚春玲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母婴阻断——传染病母亲的孕期阻断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2月26日（周一）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助力母乳喂养---乳腺炎的预防与中医治疗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A:陈曰芝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2月27日（周二）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出生医学证明办理流程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出生证明室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A:赵燕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宝妈怎样科学“坐月子”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孕28周以上、产后人群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2月28日（周三）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A:王香云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2月29日（周四）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 孕期瑜伽——分娩球的应用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mYyNzg5ZTQ3NzJmNTcxZTgxZTViMTJmYTlhYTQifQ=="/>
  </w:docVars>
  <w:rsids>
    <w:rsidRoot w:val="66A26713"/>
    <w:rsid w:val="66A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2024-05-27T01:00:00Z</dcterms:created>
  <dc:creator>梦也何曾到谢桥</dc:creator>
  <cp:lastModifiedBy>梦也何曾到谢桥</cp:lastModifiedBy>
  <dcterms:modified xsi:type="dcterms:W3CDTF">2024-05-27T01:01:21Z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62B2F18CFA8E4498A17E81347B36AA14_11</vt:lpwstr>
  </property>
</Properties>
</file>