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eastAsia="方正小标宋简体" w:cstheme="minorBidi"/>
          <w:sz w:val="44"/>
          <w:szCs w:val="44"/>
        </w:rPr>
      </w:pPr>
      <w:bookmarkStart w:id="14" w:name="_GoBack"/>
      <w:r>
        <w:rPr>
          <w:rFonts w:hint="eastAsia" w:ascii="方正小标宋简体" w:eastAsia="方正小标宋简体" w:cstheme="minorBidi"/>
          <w:sz w:val="44"/>
          <w:szCs w:val="44"/>
        </w:rPr>
        <w:t>周村区文化和旅游局202</w:t>
      </w:r>
      <w:r>
        <w:rPr>
          <w:rFonts w:hint="eastAsia" w:ascii="方正小标宋简体" w:eastAsia="方正小标宋简体" w:cstheme="minorBidi"/>
          <w:sz w:val="44"/>
          <w:szCs w:val="44"/>
          <w:lang w:val="en-US" w:eastAsia="zh-CN"/>
        </w:rPr>
        <w:t>2</w:t>
      </w:r>
      <w:r>
        <w:rPr>
          <w:rFonts w:hint="eastAsia" w:ascii="方正小标宋简体" w:eastAsia="方正小标宋简体" w:cstheme="minorBidi"/>
          <w:sz w:val="44"/>
          <w:szCs w:val="44"/>
        </w:rPr>
        <w:t>年第</w:t>
      </w:r>
      <w:r>
        <w:rPr>
          <w:rFonts w:hint="eastAsia" w:ascii="方正小标宋简体" w:eastAsia="方正小标宋简体" w:cstheme="minorBidi"/>
          <w:sz w:val="44"/>
          <w:szCs w:val="44"/>
          <w:lang w:eastAsia="zh-CN"/>
        </w:rPr>
        <w:t>二</w:t>
      </w:r>
      <w:r>
        <w:rPr>
          <w:rFonts w:hint="eastAsia" w:ascii="方正小标宋简体" w:eastAsia="方正小标宋简体" w:cstheme="minorBidi"/>
          <w:sz w:val="44"/>
          <w:szCs w:val="44"/>
        </w:rPr>
        <w:t>季度</w:t>
      </w:r>
    </w:p>
    <w:p>
      <w:pPr>
        <w:spacing w:line="600" w:lineRule="exact"/>
        <w:jc w:val="center"/>
        <w:rPr>
          <w:rFonts w:hint="eastAsia" w:ascii="方正小标宋简体" w:eastAsia="方正小标宋简体" w:cstheme="minorBidi"/>
          <w:sz w:val="44"/>
          <w:szCs w:val="44"/>
        </w:rPr>
      </w:pPr>
      <w:r>
        <w:rPr>
          <w:rFonts w:hint="eastAsia" w:ascii="方正小标宋简体" w:eastAsia="方正小标宋简体" w:cstheme="minorBidi"/>
          <w:sz w:val="44"/>
          <w:szCs w:val="44"/>
        </w:rPr>
        <w:t>乡村文化振兴工作进展情况</w:t>
      </w:r>
      <w:bookmarkEnd w:id="14"/>
    </w:p>
    <w:p>
      <w:pPr>
        <w:spacing w:line="600" w:lineRule="exact"/>
        <w:jc w:val="center"/>
        <w:rPr>
          <w:rFonts w:hint="eastAsia" w:ascii="方正小标宋简体" w:eastAsia="方正小标宋简体" w:cstheme="minorBidi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一、城市书房（责任单位：各区县、市图书馆）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（一）航北城市书房，目前已确定选址、开工建设，正在进行内部装饰及书架书桌安装，航北社区已完成投资20万元工作，占总投资的30%。下一步，将开展图书加工上架工作，计划于7月份建成开放。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附建设进展情况即时照片。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5940" cy="4213860"/>
            <wp:effectExtent l="0" t="0" r="7620" b="7620"/>
            <wp:docPr id="18" name="图片 18" descr="微信图片_2022062813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628135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5940" cy="4043045"/>
            <wp:effectExtent l="0" t="0" r="3810" b="14605"/>
            <wp:docPr id="19" name="图片 19" descr="微信图片_2022062813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6281359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天香公园城市书房目前已确定选址，正在进行施工设计。下一步，将开展基础设施建设和图书招标采购工作，计划于年底前建成。（下图为规划效果图）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585085"/>
            <wp:effectExtent l="0" t="0" r="3810" b="5715"/>
            <wp:docPr id="10" name="图片 10" descr="设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设计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二、5+N基层综合性文化服务中心示范点建设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南郊镇贾黄村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“5+N”示范点。</w:t>
      </w:r>
      <w:bookmarkStart w:id="0" w:name="OLE_LINK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今年的建设提升任务是，“5”的方面：村史馆、乒乓球室、棋牌室、阅览书画室、党建宣传长廊等300余平米综合性文化活动室已基本建设完成，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村内设置4处文体小广场并配备健身器材，配备专职文化管理员。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6月份，农家书屋加工图书1247册，100余平米的农家书屋提升改造工作正在进行中，预计10月份完成，拟建设一个百姓大舞台正在筹备中，预计12月份完成；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“N”的方面：下一步继续</w:t>
      </w:r>
      <w:r>
        <w:rPr>
          <w:rFonts w:hint="eastAsia" w:ascii="仿宋" w:hAnsi="仿宋" w:eastAsia="仿宋" w:cs="仿宋"/>
          <w:sz w:val="32"/>
          <w:szCs w:val="32"/>
        </w:rPr>
        <w:t>发展壮大群众</w:t>
      </w:r>
      <w:r>
        <w:rPr>
          <w:rFonts w:hint="eastAsia" w:ascii="仿宋" w:hAnsi="仿宋" w:eastAsia="仿宋" w:cs="仿宋"/>
          <w:bCs/>
          <w:sz w:val="32"/>
          <w:szCs w:val="32"/>
        </w:rPr>
        <w:t>文化</w:t>
      </w:r>
      <w:r>
        <w:rPr>
          <w:rFonts w:hint="eastAsia" w:ascii="仿宋" w:hAnsi="仿宋" w:eastAsia="仿宋" w:cs="仿宋"/>
          <w:sz w:val="32"/>
          <w:szCs w:val="32"/>
        </w:rPr>
        <w:t>志愿服务队，定期开展贴近群众生活的文化演出活动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预计总投资35万元，目前基础文化建设已完成投资10万元，占总投资的28.57%。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下图为南郊镇贾黄村5+N建设：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86095" cy="3263265"/>
            <wp:effectExtent l="0" t="0" r="14605" b="13335"/>
            <wp:docPr id="1" name="图片 1" descr="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72125" cy="3856990"/>
            <wp:effectExtent l="0" t="0" r="9525" b="10160"/>
            <wp:docPr id="2" name="图片 2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555615" cy="3904615"/>
            <wp:effectExtent l="0" t="0" r="6985" b="635"/>
            <wp:docPr id="3" name="图片 3" descr="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568950" cy="4206240"/>
            <wp:effectExtent l="0" t="0" r="12700" b="3810"/>
            <wp:docPr id="5" name="图片 5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2.王村镇双沟村“5+N”示范点。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今年的建设提升任务是，“5”的方面：村史馆、棋牌室、阅览书画室、党建宣传长廊20余平米综合性文化活动室已基本建设完成，村内设置2处文体小广场并配备健身器材，配备专职文化管理员。6月份，农家书屋加工图书1500册，80余平米的农家书屋提升改造工作已完成，一个百姓大舞台建设工作已完成；“N”的方面：下一步继续发展壮大群众文化志愿服务队，定期开展贴近群众生活的文化演出活动。预计总投资10万元，目前基础文化建设已完成投资6万元，占总投资的60%。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4670" cy="3721735"/>
            <wp:effectExtent l="0" t="0" r="5080" b="12065"/>
            <wp:docPr id="4" name="图片 4" descr="99d7035bc33c049009dd6f6b874d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d7035bc33c049009dd6f6b874d1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700" w:firstLineChars="9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双沟村文化大舞台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614670" cy="3665855"/>
            <wp:effectExtent l="0" t="0" r="5080" b="10795"/>
            <wp:docPr id="6" name="图片 6" descr="6702b85ea65d488dbcda9aab5bf5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702b85ea65d488dbcda9aab5bf5f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3.永安街街道郑家社区“5+N”示范点。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今年的建设提升任务是，“5”的方面：</w:t>
      </w:r>
      <w:bookmarkStart w:id="1" w:name="OLE_LINK2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农家书屋110平方米，藏书2200册，文体活动室110平方米，一套文化活动器材已基本建设完成，一名文化管理员已配备。6月份，农家书屋阅览室、文体活动室已提升完成投入使用。藏书2200册正在整理归档，预计9月完成。</w:t>
      </w:r>
      <w:bookmarkEnd w:id="1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“N”的方面：</w:t>
      </w:r>
      <w:bookmarkStart w:id="2" w:name="OLE_LINK3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建设一条文化走廊、组建一个文化宣传志愿服务队、培育一个文化品牌、制作文化宣传片、叫响一个文化口号。目前，已基本完成</w:t>
      </w:r>
      <w:bookmarkEnd w:id="2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，下一步将积极开展文化阅读等活动。目前基础文化建设已完成投资6万元，占总投资的10%。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88000" cy="3900805"/>
            <wp:effectExtent l="0" t="0" r="12700" b="4445"/>
            <wp:docPr id="9" name="图片 9" descr="432b7d155668d630df42cf9d5acc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2b7d155668d630df42cf9d5accdf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59425" cy="3538855"/>
            <wp:effectExtent l="0" t="0" r="3175" b="4445"/>
            <wp:docPr id="11" name="图片 11" descr="6eb4c90e5880ffe79c9fa4c6b89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b4c90e5880ffe79c9fa4c6b8942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4.北郊镇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碧桂园社区“5+N”示范点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今年的建设提升任务是，“5”的方面：正在进行60㎡的社区书屋提升改造工作，现有图书、期刊数量9</w:t>
      </w:r>
      <w:r>
        <w:rPr>
          <w:rFonts w:ascii="仿宋_GB2312" w:hAnsi="仿宋_GB2312" w:eastAsia="仿宋_GB2312" w:cs="仿宋_GB2312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7册，预计2022年12月份增加图书、期刊数量达到1500册；现有社区专职文化管理员1名，进一步培训提升社区专职文化管理员工作能力和工作素养；增加社区文体活动室面积达到300㎡，在现有6套社区健身器材的基础上再增加4套文化活动器材；增加文化小广场面积达到1500㎡，现有文化小广场500㎡。“N”的方面：增加一处笼式体育场，占地1500㎡，预计2022年年底建设完成；扩大社区文化舞蹈队伍规模，现社区舞蹈队伍有队员10余名；增加社区文化墙数量，主要宣传展览2022年社区基层抗疫与文化活动照片；建设一处电子阅览室，配备5台电脑；增加社区文化志愿服务队伍人员数量，定期开展贴近群众生活的文化演出活动。目前基础文化建设已完成投资26万元，占投资100%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目前，正在进行体育场水泥地灌注工作，碧桂园社区已完成投资</w:t>
      </w:r>
      <w:r>
        <w:rPr>
          <w:rFonts w:ascii="仿宋_GB2312" w:hAnsi="仿宋_GB2312" w:eastAsia="仿宋_GB2312" w:cs="仿宋_GB2312"/>
          <w:sz w:val="32"/>
          <w:szCs w:val="32"/>
        </w:rPr>
        <w:t>7.9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万元。下一步，将开展建设多功能笼式体育场</w:t>
      </w:r>
      <w:r>
        <w:rPr>
          <w:rFonts w:ascii="仿宋_GB2312" w:hAnsi="仿宋_GB2312" w:eastAsia="仿宋_GB2312" w:cs="仿宋_GB2312"/>
          <w:sz w:val="32"/>
          <w:szCs w:val="32"/>
        </w:rPr>
        <w:t>1处</w:t>
      </w:r>
      <w:r>
        <w:rPr>
          <w:rFonts w:hint="eastAsia" w:ascii="仿宋_GB2312" w:hAnsi="仿宋_GB2312" w:eastAsia="仿宋_GB2312" w:cs="仿宋_GB2312"/>
          <w:sz w:val="32"/>
          <w:szCs w:val="32"/>
        </w:rPr>
        <w:t>，计划于2</w:t>
      </w:r>
      <w:r>
        <w:rPr>
          <w:rFonts w:ascii="仿宋_GB2312" w:hAnsi="仿宋_GB2312" w:eastAsia="仿宋_GB2312" w:cs="仿宋_GB2312"/>
          <w:sz w:val="32"/>
          <w:szCs w:val="32"/>
        </w:rPr>
        <w:t>022年12</w:t>
      </w:r>
      <w:r>
        <w:rPr>
          <w:rFonts w:hint="eastAsia" w:ascii="仿宋_GB2312" w:hAnsi="仿宋_GB2312" w:eastAsia="仿宋_GB2312" w:cs="仿宋_GB2312"/>
          <w:sz w:val="32"/>
          <w:szCs w:val="32"/>
        </w:rPr>
        <w:t>月份前全面完成。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附建设进展情况即时照片。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615940" cy="5229860"/>
            <wp:effectExtent l="0" t="0" r="381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5.丝绸路街道立家社区“5+N”示范点。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今年的建设提升任务是实现社区文化阵地提档升级，</w:t>
      </w:r>
      <w:bookmarkStart w:id="3" w:name="OLE_LINK4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“5”的方面，农家书屋，文体活动室，文化器材，文体小广场，</w:t>
      </w:r>
      <w:bookmarkEnd w:id="3"/>
      <w:bookmarkStart w:id="4" w:name="OLE_LINK5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“N”的方面：文化一条街，文化志愿服务队，文化地标，文化宣传口号。</w:t>
      </w:r>
      <w:bookmarkEnd w:id="4"/>
      <w:bookmarkStart w:id="5" w:name="OLE_LINK6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目前，已开工建设，正在进行器材添加工作，立家社区单位已完成投资5万元，占总投资的10%。下一步，将开展文体工作室维修工作，计划于12月份全面完成。</w:t>
      </w:r>
    </w:p>
    <w:bookmarkEnd w:id="5"/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3240" cy="4305300"/>
            <wp:effectExtent l="0" t="0" r="16510" b="0"/>
            <wp:docPr id="13" name="图片 13" descr="微信图片_202206281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6281054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9590" cy="3971925"/>
            <wp:effectExtent l="0" t="0" r="10160" b="9525"/>
            <wp:docPr id="14" name="图片 14" descr="微信图片_2022062810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6281054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6415" cy="3640455"/>
            <wp:effectExtent l="0" t="0" r="13335" b="17145"/>
            <wp:docPr id="15" name="图片 15" descr="微信图片_2022062810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6281054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3240" cy="3183255"/>
            <wp:effectExtent l="0" t="0" r="16510" b="17145"/>
            <wp:docPr id="16" name="图片 16" descr="微信图片_2022062810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6281054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3240" cy="3152140"/>
            <wp:effectExtent l="0" t="0" r="5080" b="2540"/>
            <wp:docPr id="17" name="图片 17" descr="微信图片_2022062810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6281054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大街街道荣和社区“5+N”示范点。</w:t>
      </w:r>
      <w:r>
        <w:rPr>
          <w:rFonts w:hint="eastAsia" w:ascii="仿宋" w:hAnsi="仿宋" w:eastAsia="仿宋"/>
          <w:b w:val="0"/>
          <w:bCs w:val="0"/>
          <w:sz w:val="32"/>
          <w:szCs w:val="32"/>
        </w:rPr>
        <w:t>荣和社区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“5+N”示范点今年的建设提升任务是，</w:t>
      </w:r>
      <w:bookmarkStart w:id="6" w:name="OLE_LINK7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“5”的方面：正在进行60余平米的农家书屋提升改造工作，预计6月份完成，</w:t>
      </w:r>
      <w:bookmarkEnd w:id="6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未成年人活动室、舞蹈室、心理辅导室等400余平米综合性文化活动室已基本建设完成，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分别在油坊街、汇龙街、理想城建有500平米的文体小广场并配备健身器材，配备专职文化管理员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；“N”的方面：新打造社区抖音室也正建设改造中，预计7月份完成，下一步继续</w:t>
      </w:r>
      <w:r>
        <w:rPr>
          <w:rFonts w:hint="eastAsia" w:ascii="仿宋" w:hAnsi="仿宋" w:eastAsia="仿宋" w:cs="仿宋"/>
          <w:sz w:val="32"/>
          <w:szCs w:val="32"/>
        </w:rPr>
        <w:t>发展壮大群众</w:t>
      </w:r>
      <w:r>
        <w:rPr>
          <w:rFonts w:hint="eastAsia" w:ascii="仿宋" w:hAnsi="仿宋" w:eastAsia="仿宋" w:cs="仿宋"/>
          <w:bCs/>
          <w:sz w:val="32"/>
          <w:szCs w:val="32"/>
        </w:rPr>
        <w:t>文化</w:t>
      </w:r>
      <w:r>
        <w:rPr>
          <w:rFonts w:hint="eastAsia" w:ascii="仿宋" w:hAnsi="仿宋" w:eastAsia="仿宋" w:cs="仿宋"/>
          <w:sz w:val="32"/>
          <w:szCs w:val="32"/>
        </w:rPr>
        <w:t>志愿服务队，定期开展贴近群众生活的文化演出活动，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目前基础文化建设已完成投资40万元，占总投资的100%。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（下图为荣和社区5+N建设）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4206240"/>
            <wp:effectExtent l="0" t="0" r="13335" b="3810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0540" cy="3756025"/>
            <wp:effectExtent l="0" t="0" r="10160" b="15875"/>
            <wp:docPr id="22" name="图片 2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0540" cy="3791585"/>
            <wp:effectExtent l="0" t="0" r="10160" b="18415"/>
            <wp:docPr id="23" name="图片 2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0540" cy="3860165"/>
            <wp:effectExtent l="0" t="0" r="10160" b="6985"/>
            <wp:docPr id="24" name="图片 2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永安街街道前进社区“5+N”示范点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今年的建设提升任务是，投资75多万元。“5”的方面：农家书屋320平方米，藏书2200册，文体活动室100平方米，“N”的方面：一个戏台子120平方米，一个吕剧团，一支舞蹈队，一支锣鼓队，一个书画组。目前，已基本完成，正在进行图书登记入册工作。下一步，将积极开展文化阅读等活动，计划于12月份全面完成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0065" cy="3548380"/>
            <wp:effectExtent l="0" t="0" r="635" b="13970"/>
            <wp:docPr id="25" name="图片 25" descr="3361fb3ecc429a4d4691fa7f30ce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361fb3ecc429a4d4691fa7f30cee8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图为：前进社区组织开展的读书活动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596255" cy="3557270"/>
            <wp:effectExtent l="0" t="0" r="4445" b="5080"/>
            <wp:docPr id="26" name="图片 26" descr="d2f430f375f4bde3ff1511027f2d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2f430f375f4bde3ff1511027f2db0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图为：前进社区培训室（会议室）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596255" cy="3641725"/>
            <wp:effectExtent l="0" t="0" r="4445" b="15875"/>
            <wp:docPr id="27" name="图片 27" descr="94b3a5c78056cfea9ae2debe75f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4b3a5c78056cfea9ae2debe75f559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图为：前进社区文化活动室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北郊镇十里村“5+N”示范点。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十里村“5+N”示范点，今年的建设提升任务是，“5”的方面：</w:t>
      </w:r>
      <w:r>
        <w:rPr>
          <w:rFonts w:hint="eastAsia" w:ascii="仿宋_GB2312" w:hAnsi="宋体" w:eastAsia="仿宋_GB2312"/>
          <w:kern w:val="0"/>
          <w:sz w:val="32"/>
          <w:szCs w:val="32"/>
        </w:rPr>
        <w:t>“5”</w:t>
      </w:r>
      <w:r>
        <w:rPr>
          <w:rFonts w:hint="eastAsia" w:ascii="仿宋_GB2312" w:hAnsi="宋体" w:eastAsia="仿宋_GB2312"/>
          <w:kern w:val="0"/>
          <w:sz w:val="32"/>
          <w:szCs w:val="32"/>
          <w:lang w:val="en-US" w:eastAsia="zh-CN"/>
        </w:rPr>
        <w:t>的方面：</w:t>
      </w:r>
      <w:r>
        <w:rPr>
          <w:rFonts w:hint="eastAsia" w:ascii="仿宋_GB2312" w:hAnsi="宋体" w:eastAsia="仿宋_GB2312"/>
          <w:kern w:val="0"/>
          <w:sz w:val="32"/>
          <w:szCs w:val="32"/>
        </w:rPr>
        <w:t>农家书屋、</w:t>
      </w:r>
      <w:r>
        <w:rPr>
          <w:rFonts w:hint="eastAsia" w:ascii="仿宋_GB2312" w:hAnsi="宋体" w:eastAsia="仿宋_GB2312"/>
          <w:kern w:val="0"/>
          <w:sz w:val="32"/>
          <w:szCs w:val="32"/>
          <w:lang w:val="en-US" w:eastAsia="zh-CN"/>
        </w:rPr>
        <w:t>藏书1500册，</w:t>
      </w:r>
      <w:r>
        <w:rPr>
          <w:rFonts w:hint="eastAsia" w:ascii="仿宋_GB2312" w:hAnsi="宋体" w:eastAsia="仿宋_GB2312"/>
          <w:kern w:val="0"/>
          <w:sz w:val="32"/>
          <w:szCs w:val="32"/>
        </w:rPr>
        <w:t>1个文体活动室、1套文化活动器材、1支文化活动队伍、1个文体小广场；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“N”的方面：新建</w:t>
      </w:r>
      <w:r>
        <w:rPr>
          <w:rFonts w:hint="eastAsia" w:ascii="仿宋_GB2312" w:hAnsi="宋体" w:eastAsia="仿宋_GB2312"/>
          <w:kern w:val="0"/>
          <w:sz w:val="32"/>
          <w:szCs w:val="32"/>
        </w:rPr>
        <w:t>一个百姓大舞台</w:t>
      </w:r>
      <w:r>
        <w:rPr>
          <w:rFonts w:hint="eastAsia" w:ascii="仿宋_GB2312" w:hAnsi="宋体" w:eastAsia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/>
          <w:kern w:val="0"/>
          <w:sz w:val="32"/>
          <w:szCs w:val="32"/>
          <w:lang w:val="en-US" w:eastAsia="zh-CN"/>
        </w:rPr>
        <w:t>面积：108平方</w:t>
      </w:r>
      <w:r>
        <w:rPr>
          <w:rFonts w:hint="eastAsia" w:ascii="仿宋_GB2312" w:hAnsi="宋体" w:eastAsia="仿宋_GB2312"/>
          <w:kern w:val="0"/>
          <w:sz w:val="32"/>
          <w:szCs w:val="32"/>
        </w:rPr>
        <w:t>、</w:t>
      </w:r>
      <w:r>
        <w:rPr>
          <w:rFonts w:hint="eastAsia" w:ascii="仿宋_GB2312" w:hAnsi="宋体" w:eastAsia="仿宋_GB2312"/>
          <w:kern w:val="0"/>
          <w:sz w:val="32"/>
          <w:szCs w:val="32"/>
          <w:lang w:val="en-US" w:eastAsia="zh-CN"/>
        </w:rPr>
        <w:t>幸福院与长者食堂正在建设中</w:t>
      </w:r>
      <w:r>
        <w:rPr>
          <w:rFonts w:hint="eastAsia" w:ascii="仿宋_GB2312" w:hAnsi="宋体" w:eastAsia="仿宋_GB2312"/>
          <w:kern w:val="0"/>
          <w:sz w:val="32"/>
          <w:szCs w:val="32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9430" cy="3879850"/>
            <wp:effectExtent l="0" t="0" r="1270" b="6350"/>
            <wp:docPr id="28" name="图片 28" descr="1a0d5b89dc8637a5db07de29b4e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a0d5b89dc8637a5db07de29b4e75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青年路街道航北社区“5+N”示范点。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今年的建设提升任务是，投资110多万元。“5”的方面：农家书屋150平方米，藏书1500册，文体活动室1000平方米；</w:t>
      </w:r>
      <w:bookmarkStart w:id="7" w:name="OLE_LINK8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“N”的方面：一个戏台子100平方米，建设一条文化走廊30米，组建一支文化志愿服务队</w:t>
      </w:r>
      <w:bookmarkEnd w:id="7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。目前，已完成80%，正在进行图书室内部装修工作。下一步，将积极开展各项文化活动，计划于8月份全面完成。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29" name="图片 29" descr="db6e91b9f1251c49fc4778df78ce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b6e91b9f1251c49fc4778df78cec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图为：航北社区阅读室</w:t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608320" cy="3228340"/>
            <wp:effectExtent l="0" t="0" r="11430" b="10160"/>
            <wp:docPr id="30" name="图片 30" descr="a564017560ef5a46fe722295c31f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564017560ef5a46fe722295c31fff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图为：航北社区二楼文化活动室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602605" cy="3009265"/>
            <wp:effectExtent l="0" t="0" r="17145" b="635"/>
            <wp:docPr id="31" name="图片 31" descr="d33d2a3c973bf163cff924578347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33d2a3c973bf163cff9245783472f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黑体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图为：航北社区一楼大厅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10.青年路街道小寨社区“5+N”示范点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  <w:bookmarkStart w:id="8" w:name="OLE_LINK9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“5”的方面：农家书屋60平方米，藏书1600册，文体活动室60平方米，</w:t>
      </w:r>
      <w:bookmarkEnd w:id="8"/>
      <w:bookmarkStart w:id="9" w:name="OLE_LINK1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“N”的方面：一个文体小广场2400平方米，三支舞蹈队，一个书画组。目前，已基本完成，正在进行图书登记入册工作。</w:t>
      </w:r>
      <w:bookmarkEnd w:id="9"/>
      <w:bookmarkStart w:id="10" w:name="OLE_LINK1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下一步，将积极开展文化阅读等活动，计划于10月份全面完成。</w:t>
      </w:r>
    </w:p>
    <w:bookmarkEnd w:id="10"/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697220" cy="3706495"/>
            <wp:effectExtent l="0" t="0" r="17780" b="8255"/>
            <wp:docPr id="32" name="图片 1" descr="c5330237caeb8d1ce240ac99407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c5330237caeb8d1ce240ac9940756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图为：小寨社区组织开展的读书活动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658485" cy="3491230"/>
            <wp:effectExtent l="0" t="0" r="18415" b="13970"/>
            <wp:docPr id="33" name="图片 2" descr="dfe9c0bc7a43e12012b80d29198c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fe9c0bc7a43e12012b80d29198cb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图为：小寨社区培训室（会议室）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156585"/>
            <wp:effectExtent l="0" t="0" r="12065" b="5715"/>
            <wp:docPr id="34" name="图片 3" descr="76826e7e7125e3469b086f943bcc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76826e7e7125e3469b086f943bccba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图为：小寨社区文体室（暂时）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11.大街街道大庄社区“5+N”示范点.</w:t>
      </w:r>
      <w:bookmarkStart w:id="11" w:name="OLE_LINK12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大庄社区农家书屋200平方米，藏书2000册，文体活动室200平方米，辖区内建有1000平方米室外公共文化化活动场所，一支广场舞志愿队伍，一支合唱团志愿队伍，制作有社区二维码名片，文化活动器材3套文体活动室面积200平方米，文体小广场面积1000平方米，配备文化管理员1名，</w:t>
      </w:r>
      <w:bookmarkEnd w:id="11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投资20万元，占总投资的70%。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5940" cy="3958590"/>
            <wp:effectExtent l="0" t="0" r="3810" b="3810"/>
            <wp:docPr id="39" name="图片 39" descr="b8874359b72e12d819f1428ea11d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8874359b72e12d819f1428ea11d78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5940" cy="3958590"/>
            <wp:effectExtent l="0" t="0" r="3810" b="3810"/>
            <wp:docPr id="36" name="图片 36" descr="1745ed2de2a453f050526ed2078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45ed2de2a453f050526ed2078607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12.城北路街道大房村“5+N”示范点.</w:t>
      </w:r>
      <w:bookmarkStart w:id="12" w:name="OLE_LINK13"/>
      <w:r>
        <w:rPr>
          <w:rFonts w:hint="eastAsia" w:ascii="仿宋_GB2312" w:hAnsi="仿宋_GB2312" w:eastAsia="仿宋_GB2312" w:cs="仿宋_GB2312"/>
          <w:sz w:val="32"/>
          <w:szCs w:val="32"/>
        </w:rPr>
        <w:t>“5”的方面：正在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预备进行农家书屋提升改造工作，面积约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100平方米，预计投资20万元。</w:t>
      </w:r>
      <w:r>
        <w:rPr>
          <w:rFonts w:hint="eastAsia" w:ascii="仿宋_GB2312" w:hAnsi="仿宋_GB2312" w:eastAsia="仿宋_GB2312" w:cs="仿宋_GB2312"/>
          <w:sz w:val="32"/>
          <w:szCs w:val="32"/>
        </w:rPr>
        <w:t>在村中心街东头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、西</w:t>
      </w:r>
      <w:r>
        <w:rPr>
          <w:rFonts w:hint="eastAsia" w:ascii="仿宋_GB2312" w:hAnsi="仿宋_GB2312" w:eastAsia="仿宋_GB2312" w:cs="仿宋_GB2312"/>
          <w:sz w:val="32"/>
          <w:szCs w:val="32"/>
        </w:rPr>
        <w:t>头及后街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分别建有</w:t>
      </w:r>
      <w:r>
        <w:rPr>
          <w:rFonts w:hint="eastAsia" w:ascii="仿宋_GB2312" w:hAnsi="仿宋_GB2312" w:eastAsia="仿宋_GB2312" w:cs="仿宋_GB2312"/>
          <w:sz w:val="32"/>
          <w:szCs w:val="32"/>
        </w:rPr>
        <w:t>文体小广场并配备健身器材，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面积共计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400平方米。</w:t>
      </w:r>
      <w:bookmarkEnd w:id="12"/>
      <w:bookmarkStart w:id="13" w:name="OLE_LINK14"/>
      <w:r>
        <w:rPr>
          <w:rFonts w:hint="eastAsia" w:ascii="仿宋_GB2312" w:hAnsi="仿宋_GB2312" w:eastAsia="仿宋_GB2312" w:cs="仿宋_GB2312"/>
          <w:sz w:val="32"/>
          <w:szCs w:val="32"/>
        </w:rPr>
        <w:t>“N”的方面：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去年开工的</w:t>
      </w:r>
      <w:r>
        <w:rPr>
          <w:rFonts w:hint="eastAsia" w:ascii="仿宋_GB2312" w:hAnsi="仿宋_GB2312" w:eastAsia="仿宋_GB2312" w:cs="仿宋_GB2312"/>
          <w:sz w:val="32"/>
          <w:szCs w:val="32"/>
        </w:rPr>
        <w:t>党建长廊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文化舞台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健身器材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篮球场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公共场所等多项功能为一体的文化广场，今年建设已基本完成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，其中文化舞台约</w:t>
      </w:r>
      <w:r>
        <w:rPr>
          <w:rFonts w:hint="eastAsia" w:ascii="仿宋_GB2312" w:hAnsi="仿宋_GB2312" w:eastAsia="仿宋_GB2312" w:cs="仿宋_GB2312"/>
          <w:sz w:val="32"/>
          <w:szCs w:val="32"/>
        </w:rPr>
        <w:t>120平方米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。另有</w:t>
      </w:r>
      <w:r>
        <w:rPr>
          <w:rFonts w:hint="eastAsia" w:ascii="仿宋_GB2312" w:hAnsi="仿宋_GB2312" w:eastAsia="仿宋_GB2312" w:cs="仿宋_GB2312"/>
          <w:sz w:val="32"/>
          <w:szCs w:val="32"/>
        </w:rPr>
        <w:t>一个吕剧团，三支舞蹈队，一个书画组。</w:t>
      </w:r>
      <w:bookmarkEnd w:id="13"/>
      <w:r>
        <w:rPr>
          <w:rFonts w:hint="eastAsia" w:ascii="仿宋_GB2312" w:hAnsi="仿宋_GB2312" w:eastAsia="仿宋_GB2312" w:cs="仿宋_GB2312"/>
          <w:sz w:val="32"/>
          <w:szCs w:val="32"/>
        </w:rPr>
        <w:t>下一步继续发展壮大群众文化志愿服务队，定期开展贴近群众生活的文化演出活动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，有效利用升级改建农家书屋，</w:t>
      </w:r>
      <w:r>
        <w:rPr>
          <w:rFonts w:hint="eastAsia" w:ascii="仿宋_GB2312" w:hAnsi="仿宋_GB2312" w:eastAsia="仿宋_GB2312" w:cs="仿宋_GB2312"/>
          <w:sz w:val="32"/>
          <w:szCs w:val="32"/>
        </w:rPr>
        <w:t>积极开展文化阅读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等活动。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5271135" cy="3527425"/>
            <wp:effectExtent l="0" t="0" r="5715" b="15875"/>
            <wp:docPr id="35" name="图片 1" descr="微信图片_20190819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微信图片_20190819112136.jp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789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图为：大房村图书室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5274310" cy="3575050"/>
            <wp:effectExtent l="0" t="0" r="2540" b="6350"/>
            <wp:docPr id="38" name="图片 8" descr="微信图片_201903280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微信图片_20190328091410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图为：大房村健身器材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5274310" cy="3407410"/>
            <wp:effectExtent l="0" t="0" r="2540" b="2540"/>
            <wp:docPr id="43" name="图片 18" descr="微信图片_20220119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 descr="微信图片_20220119101756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图为：大房村党建长廊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5274310" cy="3481070"/>
            <wp:effectExtent l="0" t="0" r="2540" b="5080"/>
            <wp:docPr id="44" name="图片 20" descr="微信图片_202110211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 descr="微信图片_20211021111604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图为：大房村党建长廊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5274310" cy="3586480"/>
            <wp:effectExtent l="0" t="0" r="2540" b="13970"/>
            <wp:docPr id="45" name="图片 21" descr="微信图片_2020080512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微信图片_20200805123358.jp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图为：大房村会议室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三、“品游淄博  云享文旅”活动（责任单位：区文化馆）</w:t>
      </w:r>
    </w:p>
    <w:tbl>
      <w:tblPr>
        <w:tblStyle w:val="2"/>
        <w:tblW w:w="9432" w:type="dxa"/>
        <w:tblInd w:w="-37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800"/>
        <w:gridCol w:w="1200"/>
        <w:gridCol w:w="800"/>
        <w:gridCol w:w="1067"/>
        <w:gridCol w:w="800"/>
        <w:gridCol w:w="733"/>
        <w:gridCol w:w="767"/>
        <w:gridCol w:w="766"/>
        <w:gridCol w:w="7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活动时间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活动名称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直/录播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使用的线上平台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活动时长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观看人数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观看次数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点赞次数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分享次数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【品游淄博·云享文旅】云享培训—音乐课堂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: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【品游淄博·云享文旅】云享非遗—锦灰堆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3:08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321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【品游淄博·云享文旅】云享非遗—软陶泥塑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3:37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【品游淄博·云享文旅】云享非遗—天下第一村香酥烧饼制作工艺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7:58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【品游淄博·云享文旅】云享非遗—周村区馆藏文物精品图片展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【品游淄博·云享文旅】云享非遗—玉峰阁玉雕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6:55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【品游淄博·云享文旅】云享非遗—於陵帛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6:57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289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【品游淄博·云享文旅】云享非遗—慧成榫卯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区文化和旅游局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录播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微信视频号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6:53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</w:tbl>
    <w:p>
      <w:pPr>
        <w:numPr>
          <w:ilvl w:val="0"/>
          <w:numId w:val="0"/>
        </w:numPr>
        <w:ind w:firstLine="640" w:firstLineChars="20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（另附活动直播的预告、直播页面等证明，附后）</w:t>
      </w:r>
    </w:p>
    <w:p>
      <w:pPr>
        <w:numPr>
          <w:ilvl w:val="0"/>
          <w:numId w:val="0"/>
        </w:numPr>
        <w:ind w:firstLine="640" w:firstLineChars="200"/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drawing>
          <wp:inline distT="0" distB="0" distL="114300" distR="114300">
            <wp:extent cx="1459865" cy="13798550"/>
            <wp:effectExtent l="0" t="0" r="3175" b="8890"/>
            <wp:docPr id="20" name="图片 20" descr="微信图片_2022062810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6281013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37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四、“一村一年一场戏”送戏下乡工作已完成场次明细表</w:t>
      </w:r>
    </w:p>
    <w:tbl>
      <w:tblPr>
        <w:tblStyle w:val="3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630"/>
        <w:gridCol w:w="1755"/>
        <w:gridCol w:w="2010"/>
        <w:gridCol w:w="1395"/>
        <w:gridCol w:w="1875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exact"/>
        </w:trPr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区县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jc w:val="both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演出团队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演出地点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演出时间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演出剧目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演出场次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春之歌艺术团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朱首湾村村广场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月</w:t>
            </w: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18</w:t>
            </w: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歌舞</w:t>
            </w: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戏曲</w:t>
            </w: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曲艺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双沟永爱五音剧团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西阳夕村百姓大舞台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蜜蜂计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双沟永爱五音剧团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彭东社区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百姓大舞台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月1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蜜蜂计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胜利艺术团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前沟村小广场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月1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歌舞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双沟永爱五音剧团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毛家村百姓大舞台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蜜蜂计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双沟永爱五音剧团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东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阳夕村百姓大舞台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花园赠珠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胜利艺术团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八里村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6月23日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歌舞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双沟永爱五音剧团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郭家村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6月23号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《双郭家村凤诰》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胜利艺术团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西涯村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6月24日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歌舞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双沟永爱五音剧团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彭家村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6月24日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《双凤诰》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11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双沟永爱五音剧团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东道村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6月2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《李怀玉借妻》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exact"/>
        </w:trPr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周村区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12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胜利艺术团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宁家村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6月2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sz w:val="21"/>
                <w:szCs w:val="21"/>
              </w:rPr>
              <w:t>歌舞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五、“五好淄博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“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艺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起来活动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6415" cy="4220210"/>
            <wp:effectExtent l="0" t="0" r="13335" b="8890"/>
            <wp:docPr id="7" name="图片 7" descr="现场截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现场截屏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606415" cy="4225290"/>
            <wp:effectExtent l="0" t="0" r="13335" b="3810"/>
            <wp:docPr id="8" name="图片 8" descr="照片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照片资料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（材料附后）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六、群众性小戏小剧（沉浸式情景小剧）创排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剧目名称《乾隆观灯》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创排单位：周村挚友京剧团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创排主题：据记载，乾隆皇帝下江南途径周村，看到周村大街灯市如昼，繁华无比，特封周村为“天下第一村”。本剧根据记载内容编排乾隆皇帝在大街观灯的场面和故事，再现当年周村的商埠文化。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创排进展：已完成初步编排，正在后期修改。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演出地点：周村古商城景区。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right"/>
        <w:textAlignment w:val="auto"/>
        <w:rPr>
          <w:rFonts w:hint="eastAsia" w:ascii="Arial" w:hAnsi="Arial" w:eastAsia="仿宋_GB2312" w:cs="Arial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Arial" w:hAnsi="Arial" w:eastAsia="仿宋_GB2312" w:cs="Arial"/>
          <w:color w:val="000000"/>
          <w:kern w:val="0"/>
          <w:sz w:val="32"/>
          <w:szCs w:val="32"/>
          <w:lang w:val="en-US" w:eastAsia="zh-CN"/>
        </w:rPr>
        <w:t>周村区文化和旅游局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right"/>
        <w:textAlignment w:val="auto"/>
        <w:rPr>
          <w:rFonts w:hint="default" w:ascii="Arial" w:hAnsi="Arial" w:eastAsia="仿宋_GB2312" w:cs="Arial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Arial" w:hAnsi="Arial" w:eastAsia="仿宋_GB2312" w:cs="Arial"/>
          <w:color w:val="000000"/>
          <w:kern w:val="0"/>
          <w:sz w:val="32"/>
          <w:szCs w:val="32"/>
          <w:lang w:val="en-US" w:eastAsia="zh-CN"/>
        </w:rPr>
        <w:t xml:space="preserve">                            2022年6月25日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2E9C"/>
    <w:multiLevelType w:val="singleLevel"/>
    <w:tmpl w:val="41382E9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lNTBiYjRiMjcyZjA2NTI5ZTU2YjZkMjBmNTc0NzQifQ=="/>
  </w:docVars>
  <w:rsids>
    <w:rsidRoot w:val="270D5B76"/>
    <w:rsid w:val="007A5FA2"/>
    <w:rsid w:val="00E12589"/>
    <w:rsid w:val="03CD0BF4"/>
    <w:rsid w:val="04092E3E"/>
    <w:rsid w:val="047522A9"/>
    <w:rsid w:val="04780CEE"/>
    <w:rsid w:val="06151B2F"/>
    <w:rsid w:val="0D036073"/>
    <w:rsid w:val="0F7519D9"/>
    <w:rsid w:val="12343084"/>
    <w:rsid w:val="12F64FB8"/>
    <w:rsid w:val="13FD2458"/>
    <w:rsid w:val="14595F76"/>
    <w:rsid w:val="15556965"/>
    <w:rsid w:val="17D03260"/>
    <w:rsid w:val="17E23913"/>
    <w:rsid w:val="1ED55F80"/>
    <w:rsid w:val="1F620F0E"/>
    <w:rsid w:val="2003786F"/>
    <w:rsid w:val="229A6343"/>
    <w:rsid w:val="24653902"/>
    <w:rsid w:val="25CD33E9"/>
    <w:rsid w:val="270D5B76"/>
    <w:rsid w:val="2A042B85"/>
    <w:rsid w:val="2B4F1F9E"/>
    <w:rsid w:val="2D0835BD"/>
    <w:rsid w:val="2D8E7CB1"/>
    <w:rsid w:val="301D6537"/>
    <w:rsid w:val="31684AE5"/>
    <w:rsid w:val="34BE631F"/>
    <w:rsid w:val="47296C42"/>
    <w:rsid w:val="487B4689"/>
    <w:rsid w:val="49F71E22"/>
    <w:rsid w:val="4BCF5DC4"/>
    <w:rsid w:val="4EDF1CA5"/>
    <w:rsid w:val="4F621BA6"/>
    <w:rsid w:val="4FDE2886"/>
    <w:rsid w:val="50B85512"/>
    <w:rsid w:val="51612D5F"/>
    <w:rsid w:val="57E97024"/>
    <w:rsid w:val="5B0B3DCE"/>
    <w:rsid w:val="6AA95198"/>
    <w:rsid w:val="6C41034E"/>
    <w:rsid w:val="6DC96FB3"/>
    <w:rsid w:val="710C6216"/>
    <w:rsid w:val="713E6E12"/>
    <w:rsid w:val="718878FC"/>
    <w:rsid w:val="73102258"/>
    <w:rsid w:val="73FF5148"/>
    <w:rsid w:val="7588366E"/>
    <w:rsid w:val="770E4D00"/>
    <w:rsid w:val="79C969ED"/>
    <w:rsid w:val="7AB40DAD"/>
    <w:rsid w:val="7B9C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3927</Words>
  <Characters>4207</Characters>
  <Lines>0</Lines>
  <Paragraphs>0</Paragraphs>
  <TotalTime>0</TotalTime>
  <ScaleCrop>false</ScaleCrop>
  <LinksUpToDate>false</LinksUpToDate>
  <CharactersWithSpaces>4211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2022-05-24T03:01:00Z</dcterms:created>
  <dc:creator>黄磊</dc:creator>
  <cp:lastModifiedBy>Stramonium</cp:lastModifiedBy>
  <dcterms:modified xsi:type="dcterms:W3CDTF">2022-10-12T02:55:40Z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AB73C910D79E4E6D893D95C9151054F5</vt:lpwstr>
  </property>
</Properties>
</file>