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1674" w:firstLineChars="507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区自然资源局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专职人员配备情况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周村区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自然资源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局政务公开工作分管领导：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李涛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，党组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副书记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副局长（正科级）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政务公开工作办公室设在局办公室，由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刘刚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同志兼任办公室主任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  <w:lang w:eastAsia="zh-CN"/>
        </w:rPr>
        <w:t>，张永刚同志具体负责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2020-11-28T04:43:54Z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